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06B3" w14:textId="77777777" w:rsidR="009513FC" w:rsidRDefault="009513FC" w:rsidP="004767F1">
      <w:pPr>
        <w:jc w:val="center"/>
        <w:rPr>
          <w:rFonts w:ascii="Arial" w:hAnsi="Arial" w:cs="Arial"/>
          <w:b/>
          <w:color w:val="000000"/>
        </w:rPr>
      </w:pPr>
    </w:p>
    <w:p w14:paraId="0DFAE4EB" w14:textId="765E70D1" w:rsidR="004042BD" w:rsidRPr="005249E4" w:rsidRDefault="1AD42594" w:rsidP="1AD42594">
      <w:pPr>
        <w:jc w:val="center"/>
        <w:rPr>
          <w:rFonts w:asciiTheme="minorHAnsi" w:eastAsiaTheme="minorEastAsia" w:hAnsiTheme="minorHAnsi" w:cstheme="minorBidi"/>
          <w:b/>
          <w:bCs/>
          <w:color w:val="000000"/>
          <w:sz w:val="28"/>
          <w:szCs w:val="28"/>
        </w:rPr>
      </w:pPr>
      <w:r w:rsidRPr="1AD42594">
        <w:rPr>
          <w:rFonts w:asciiTheme="minorHAnsi" w:eastAsiaTheme="minorEastAsia" w:hAnsiTheme="minorHAnsi" w:cstheme="minorBidi"/>
          <w:b/>
          <w:bCs/>
          <w:color w:val="000000" w:themeColor="text1"/>
        </w:rPr>
        <w:t>Job Description</w:t>
      </w:r>
    </w:p>
    <w:p w14:paraId="0DFAE4EC" w14:textId="77777777" w:rsidR="004042BD" w:rsidRPr="005249E4" w:rsidRDefault="004042BD" w:rsidP="1AD42594">
      <w:pPr>
        <w:rPr>
          <w:rFonts w:asciiTheme="minorHAnsi" w:eastAsiaTheme="minorEastAsia" w:hAnsiTheme="minorHAnsi" w:cstheme="minorBid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878"/>
      </w:tblGrid>
      <w:tr w:rsidR="004042BD" w:rsidRPr="004042BD" w14:paraId="0DFAE4EF" w14:textId="77777777" w:rsidTr="1AD42594">
        <w:tc>
          <w:tcPr>
            <w:tcW w:w="2068" w:type="dxa"/>
          </w:tcPr>
          <w:p w14:paraId="0DFAE4ED" w14:textId="5E539FB2" w:rsidR="004042BD" w:rsidRPr="004042BD" w:rsidRDefault="1AD42594" w:rsidP="1AD42594">
            <w:pPr>
              <w:keepNext/>
              <w:outlineLvl w:val="0"/>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Job Title: </w:t>
            </w:r>
          </w:p>
        </w:tc>
        <w:tc>
          <w:tcPr>
            <w:tcW w:w="6878" w:type="dxa"/>
            <w:shd w:val="clear" w:color="auto" w:fill="92D050"/>
          </w:tcPr>
          <w:p w14:paraId="0DFAE4EE" w14:textId="4896CF63" w:rsidR="004042BD" w:rsidRPr="004042BD" w:rsidRDefault="1AD42594" w:rsidP="1AD42594">
            <w:pPr>
              <w:keepNext/>
              <w:outlineLvl w:val="0"/>
              <w:rPr>
                <w:rFonts w:asciiTheme="minorHAnsi" w:eastAsiaTheme="minorEastAsia" w:hAnsiTheme="minorHAnsi" w:cstheme="minorBidi"/>
                <w:b/>
                <w:bCs/>
                <w:sz w:val="22"/>
                <w:szCs w:val="22"/>
              </w:rPr>
            </w:pPr>
            <w:r w:rsidRPr="1AD42594">
              <w:rPr>
                <w:rFonts w:asciiTheme="minorHAnsi" w:eastAsiaTheme="minorEastAsia" w:hAnsiTheme="minorHAnsi" w:cstheme="minorBidi"/>
                <w:b/>
                <w:bCs/>
                <w:sz w:val="22"/>
                <w:szCs w:val="22"/>
              </w:rPr>
              <w:t>Benefits Advice Project Worker</w:t>
            </w:r>
          </w:p>
        </w:tc>
      </w:tr>
      <w:tr w:rsidR="004042BD" w:rsidRPr="004042BD" w14:paraId="0DFAE4F2" w14:textId="77777777" w:rsidTr="1AD42594">
        <w:tc>
          <w:tcPr>
            <w:tcW w:w="2068" w:type="dxa"/>
          </w:tcPr>
          <w:p w14:paraId="0DFAE4F0" w14:textId="77777777" w:rsidR="004042BD"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Grade:</w:t>
            </w:r>
          </w:p>
        </w:tc>
        <w:tc>
          <w:tcPr>
            <w:tcW w:w="6878" w:type="dxa"/>
          </w:tcPr>
          <w:p w14:paraId="0DFAE4F1" w14:textId="7B264A83" w:rsidR="004042BD" w:rsidRPr="00255007" w:rsidRDefault="002E7F61" w:rsidP="00B57DF8">
            <w:pPr>
              <w:rPr>
                <w:rFonts w:asciiTheme="minorHAnsi" w:eastAsiaTheme="minorEastAsia" w:hAnsiTheme="minorHAnsi" w:cstheme="minorBidi"/>
                <w:b/>
                <w:bCs/>
                <w:color w:val="000000"/>
                <w:sz w:val="22"/>
                <w:szCs w:val="22"/>
              </w:rPr>
            </w:pPr>
            <w:r w:rsidRPr="00255007">
              <w:rPr>
                <w:rFonts w:asciiTheme="minorHAnsi" w:eastAsiaTheme="minorEastAsia" w:hAnsiTheme="minorHAnsi" w:cstheme="minorBidi"/>
                <w:b/>
                <w:bCs/>
                <w:color w:val="000000"/>
                <w:sz w:val="22"/>
                <w:szCs w:val="22"/>
              </w:rPr>
              <w:t>Amaze salary band E: £31,150</w:t>
            </w:r>
            <w:r w:rsidR="00DD4DCF" w:rsidRPr="00255007">
              <w:rPr>
                <w:rFonts w:asciiTheme="minorHAnsi" w:eastAsiaTheme="minorEastAsia" w:hAnsiTheme="minorHAnsi" w:cstheme="minorBidi"/>
                <w:b/>
                <w:bCs/>
                <w:color w:val="000000"/>
                <w:sz w:val="22"/>
                <w:szCs w:val="22"/>
              </w:rPr>
              <w:t xml:space="preserve"> - </w:t>
            </w:r>
            <w:r w:rsidRPr="00255007">
              <w:rPr>
                <w:rFonts w:asciiTheme="minorHAnsi" w:eastAsiaTheme="minorEastAsia" w:hAnsiTheme="minorHAnsi" w:cstheme="minorBidi"/>
                <w:b/>
                <w:bCs/>
                <w:color w:val="000000"/>
                <w:sz w:val="22"/>
                <w:szCs w:val="22"/>
              </w:rPr>
              <w:t>£31,700</w:t>
            </w:r>
            <w:r w:rsidR="00B57DF8" w:rsidRPr="00255007">
              <w:rPr>
                <w:rFonts w:asciiTheme="minorHAnsi" w:eastAsiaTheme="minorEastAsia" w:hAnsiTheme="minorHAnsi" w:cstheme="minorBidi"/>
                <w:b/>
                <w:bCs/>
                <w:color w:val="000000"/>
                <w:sz w:val="22"/>
                <w:szCs w:val="22"/>
              </w:rPr>
              <w:t xml:space="preserve"> pro-rata</w:t>
            </w:r>
            <w:r w:rsidRPr="00255007">
              <w:rPr>
                <w:rFonts w:asciiTheme="minorHAnsi" w:eastAsiaTheme="minorEastAsia" w:hAnsiTheme="minorHAnsi" w:cstheme="minorBidi"/>
                <w:b/>
                <w:bCs/>
                <w:color w:val="000000"/>
                <w:sz w:val="22"/>
                <w:szCs w:val="22"/>
              </w:rPr>
              <w:t xml:space="preserve"> (£17.11</w:t>
            </w:r>
            <w:r w:rsidR="00B57DF8" w:rsidRPr="00255007">
              <w:rPr>
                <w:rFonts w:asciiTheme="minorHAnsi" w:eastAsiaTheme="minorEastAsia" w:hAnsiTheme="minorHAnsi" w:cstheme="minorBidi"/>
                <w:b/>
                <w:bCs/>
                <w:color w:val="000000"/>
                <w:sz w:val="22"/>
                <w:szCs w:val="22"/>
              </w:rPr>
              <w:t xml:space="preserve"> - £</w:t>
            </w:r>
            <w:r w:rsidRPr="00255007">
              <w:rPr>
                <w:rFonts w:asciiTheme="minorHAnsi" w:eastAsiaTheme="minorEastAsia" w:hAnsiTheme="minorHAnsi" w:cstheme="minorBidi"/>
                <w:b/>
                <w:bCs/>
                <w:color w:val="000000"/>
                <w:sz w:val="22"/>
                <w:szCs w:val="22"/>
              </w:rPr>
              <w:t>17.41</w:t>
            </w:r>
            <w:r w:rsidR="00B57DF8" w:rsidRPr="00255007">
              <w:rPr>
                <w:rFonts w:asciiTheme="minorHAnsi" w:eastAsiaTheme="minorEastAsia" w:hAnsiTheme="minorHAnsi" w:cstheme="minorBidi"/>
                <w:b/>
                <w:bCs/>
                <w:color w:val="000000"/>
                <w:sz w:val="22"/>
                <w:szCs w:val="22"/>
              </w:rPr>
              <w:t xml:space="preserve"> / hour)</w:t>
            </w:r>
            <w:r w:rsidR="00DD4DCF" w:rsidRPr="00255007">
              <w:rPr>
                <w:rFonts w:asciiTheme="minorHAnsi" w:eastAsiaTheme="minorEastAsia" w:hAnsiTheme="minorHAnsi" w:cstheme="minorBidi"/>
                <w:b/>
                <w:bCs/>
                <w:color w:val="000000"/>
                <w:sz w:val="22"/>
                <w:szCs w:val="22"/>
              </w:rPr>
              <w:t>, subject to 2026-27 pay review and possible uplift</w:t>
            </w:r>
          </w:p>
        </w:tc>
      </w:tr>
      <w:tr w:rsidR="004042BD" w:rsidRPr="004042BD" w14:paraId="0DFAE4F5" w14:textId="77777777" w:rsidTr="1AD42594">
        <w:tc>
          <w:tcPr>
            <w:tcW w:w="2068" w:type="dxa"/>
          </w:tcPr>
          <w:p w14:paraId="0DFAE4F3" w14:textId="77777777" w:rsidR="004042BD"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Responsible to:</w:t>
            </w:r>
          </w:p>
        </w:tc>
        <w:tc>
          <w:tcPr>
            <w:tcW w:w="6878" w:type="dxa"/>
          </w:tcPr>
          <w:p w14:paraId="0DFAE4F4" w14:textId="02F8FFE0" w:rsidR="004042BD" w:rsidRPr="00255007" w:rsidRDefault="1AD42594" w:rsidP="1AD42594">
            <w:pPr>
              <w:rPr>
                <w:rFonts w:asciiTheme="minorHAnsi" w:eastAsiaTheme="minorEastAsia" w:hAnsiTheme="minorHAnsi" w:cstheme="minorBidi"/>
                <w:b/>
                <w:bCs/>
                <w:sz w:val="22"/>
                <w:szCs w:val="22"/>
              </w:rPr>
            </w:pPr>
            <w:r w:rsidRPr="00255007">
              <w:rPr>
                <w:rFonts w:asciiTheme="minorHAnsi" w:eastAsiaTheme="minorEastAsia" w:hAnsiTheme="minorHAnsi" w:cstheme="minorBidi"/>
                <w:b/>
                <w:bCs/>
                <w:sz w:val="22"/>
                <w:szCs w:val="22"/>
              </w:rPr>
              <w:t>DLA</w:t>
            </w:r>
            <w:r w:rsidR="00AA5DB5" w:rsidRPr="00255007">
              <w:rPr>
                <w:rFonts w:asciiTheme="minorHAnsi" w:eastAsiaTheme="minorEastAsia" w:hAnsiTheme="minorHAnsi" w:cstheme="minorBidi"/>
                <w:b/>
                <w:bCs/>
                <w:sz w:val="22"/>
                <w:szCs w:val="22"/>
              </w:rPr>
              <w:t>/PIP</w:t>
            </w:r>
            <w:r w:rsidRPr="00255007">
              <w:rPr>
                <w:rFonts w:asciiTheme="minorHAnsi" w:eastAsiaTheme="minorEastAsia" w:hAnsiTheme="minorHAnsi" w:cstheme="minorBidi"/>
                <w:b/>
                <w:bCs/>
                <w:sz w:val="22"/>
                <w:szCs w:val="22"/>
              </w:rPr>
              <w:t xml:space="preserve"> Project Manager</w:t>
            </w:r>
          </w:p>
        </w:tc>
      </w:tr>
      <w:tr w:rsidR="004042BD" w:rsidRPr="004042BD" w14:paraId="0DFAE4F8" w14:textId="77777777" w:rsidTr="1AD42594">
        <w:tc>
          <w:tcPr>
            <w:tcW w:w="2068" w:type="dxa"/>
          </w:tcPr>
          <w:p w14:paraId="0DFAE4F6" w14:textId="77777777" w:rsidR="004042BD"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Hours of work:</w:t>
            </w:r>
          </w:p>
        </w:tc>
        <w:tc>
          <w:tcPr>
            <w:tcW w:w="6878" w:type="dxa"/>
          </w:tcPr>
          <w:p w14:paraId="0DFAE4F7" w14:textId="1880AA09" w:rsidR="004042BD" w:rsidRPr="00255007" w:rsidRDefault="00282A5A" w:rsidP="1AD42594">
            <w:pPr>
              <w:rPr>
                <w:rFonts w:asciiTheme="minorHAnsi" w:eastAsiaTheme="minorEastAsia" w:hAnsiTheme="minorHAnsi" w:cstheme="minorBidi"/>
                <w:b/>
                <w:bCs/>
                <w:sz w:val="22"/>
                <w:szCs w:val="22"/>
              </w:rPr>
            </w:pPr>
            <w:r w:rsidRPr="00255007">
              <w:rPr>
                <w:rFonts w:asciiTheme="minorHAnsi" w:eastAsiaTheme="minorEastAsia" w:hAnsiTheme="minorHAnsi" w:cstheme="minorBidi"/>
                <w:b/>
                <w:bCs/>
                <w:sz w:val="22"/>
                <w:szCs w:val="22"/>
              </w:rPr>
              <w:t>21 hours</w:t>
            </w:r>
          </w:p>
        </w:tc>
      </w:tr>
      <w:tr w:rsidR="004042BD" w:rsidRPr="004042BD" w14:paraId="0DFAE4FB" w14:textId="77777777" w:rsidTr="1AD42594">
        <w:tc>
          <w:tcPr>
            <w:tcW w:w="2068" w:type="dxa"/>
          </w:tcPr>
          <w:p w14:paraId="0DFAE4F9" w14:textId="77777777" w:rsidR="004042BD"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Annual leave:</w:t>
            </w:r>
          </w:p>
        </w:tc>
        <w:tc>
          <w:tcPr>
            <w:tcW w:w="6878" w:type="dxa"/>
          </w:tcPr>
          <w:p w14:paraId="0DFAE4FA" w14:textId="77777777" w:rsidR="004042BD" w:rsidRPr="00255007" w:rsidRDefault="1AD42594" w:rsidP="1AD42594">
            <w:pPr>
              <w:rPr>
                <w:rFonts w:asciiTheme="minorHAnsi" w:eastAsiaTheme="minorEastAsia" w:hAnsiTheme="minorHAnsi" w:cstheme="minorBidi"/>
                <w:b/>
                <w:bCs/>
                <w:sz w:val="22"/>
                <w:szCs w:val="22"/>
              </w:rPr>
            </w:pPr>
            <w:r w:rsidRPr="00255007">
              <w:rPr>
                <w:rFonts w:asciiTheme="minorHAnsi" w:eastAsiaTheme="minorEastAsia" w:hAnsiTheme="minorHAnsi" w:cstheme="minorBidi"/>
                <w:b/>
                <w:bCs/>
                <w:sz w:val="22"/>
                <w:szCs w:val="22"/>
              </w:rPr>
              <w:t>25 days pro rata</w:t>
            </w:r>
          </w:p>
        </w:tc>
      </w:tr>
      <w:tr w:rsidR="003C1894" w:rsidRPr="004042BD" w14:paraId="4C4D7BFA" w14:textId="77777777" w:rsidTr="1AD42594">
        <w:tc>
          <w:tcPr>
            <w:tcW w:w="2068" w:type="dxa"/>
          </w:tcPr>
          <w:p w14:paraId="45B81976" w14:textId="43A9385A" w:rsidR="003C1894"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Location</w:t>
            </w:r>
          </w:p>
        </w:tc>
        <w:tc>
          <w:tcPr>
            <w:tcW w:w="6878" w:type="dxa"/>
          </w:tcPr>
          <w:p w14:paraId="42B59CCF" w14:textId="2373A199" w:rsidR="003C1894" w:rsidRPr="00255007" w:rsidRDefault="1AD42594" w:rsidP="1AD42594">
            <w:pPr>
              <w:rPr>
                <w:rFonts w:asciiTheme="minorHAnsi" w:eastAsiaTheme="minorEastAsia" w:hAnsiTheme="minorHAnsi" w:cstheme="minorBidi"/>
                <w:b/>
                <w:bCs/>
                <w:sz w:val="22"/>
                <w:szCs w:val="22"/>
              </w:rPr>
            </w:pPr>
            <w:r w:rsidRPr="00255007">
              <w:rPr>
                <w:rFonts w:asciiTheme="minorHAnsi" w:eastAsiaTheme="minorEastAsia" w:hAnsiTheme="minorHAnsi" w:cstheme="minorBidi"/>
                <w:b/>
                <w:bCs/>
                <w:sz w:val="22"/>
                <w:szCs w:val="22"/>
              </w:rPr>
              <w:t>Hybrid and flexible, option to work from either Brighton &amp; Hove or Eastbourne offices and/or home.  Expectation of some office time</w:t>
            </w:r>
            <w:r w:rsidR="00282A5A" w:rsidRPr="00255007">
              <w:rPr>
                <w:rFonts w:asciiTheme="minorHAnsi" w:eastAsiaTheme="minorEastAsia" w:hAnsiTheme="minorHAnsi" w:cstheme="minorBidi"/>
                <w:b/>
                <w:bCs/>
                <w:sz w:val="22"/>
                <w:szCs w:val="22"/>
              </w:rPr>
              <w:t xml:space="preserve"> regularly</w:t>
            </w:r>
            <w:r w:rsidRPr="00255007">
              <w:rPr>
                <w:rFonts w:asciiTheme="minorHAnsi" w:eastAsiaTheme="minorEastAsia" w:hAnsiTheme="minorHAnsi" w:cstheme="minorBidi"/>
                <w:b/>
                <w:bCs/>
                <w:sz w:val="22"/>
                <w:szCs w:val="22"/>
              </w:rPr>
              <w:t xml:space="preserve"> and </w:t>
            </w:r>
            <w:r w:rsidR="00282A5A" w:rsidRPr="00255007">
              <w:rPr>
                <w:rFonts w:asciiTheme="minorHAnsi" w:eastAsiaTheme="minorEastAsia" w:hAnsiTheme="minorHAnsi" w:cstheme="minorBidi"/>
                <w:b/>
                <w:bCs/>
                <w:sz w:val="22"/>
                <w:szCs w:val="22"/>
              </w:rPr>
              <w:t xml:space="preserve">occasional </w:t>
            </w:r>
            <w:r w:rsidRPr="00255007">
              <w:rPr>
                <w:rFonts w:asciiTheme="minorHAnsi" w:eastAsiaTheme="minorEastAsia" w:hAnsiTheme="minorHAnsi" w:cstheme="minorBidi"/>
                <w:b/>
                <w:bCs/>
                <w:sz w:val="22"/>
                <w:szCs w:val="22"/>
              </w:rPr>
              <w:t>travel to other office</w:t>
            </w:r>
            <w:r w:rsidR="00282A5A" w:rsidRPr="00255007">
              <w:rPr>
                <w:rFonts w:asciiTheme="minorHAnsi" w:eastAsiaTheme="minorEastAsia" w:hAnsiTheme="minorHAnsi" w:cstheme="minorBidi"/>
                <w:b/>
                <w:bCs/>
                <w:sz w:val="22"/>
                <w:szCs w:val="22"/>
              </w:rPr>
              <w:t>/locations for outreach</w:t>
            </w:r>
          </w:p>
        </w:tc>
      </w:tr>
      <w:tr w:rsidR="004767F1" w:rsidRPr="004042BD" w14:paraId="0DFAE4FE" w14:textId="77777777" w:rsidTr="1AD42594">
        <w:tc>
          <w:tcPr>
            <w:tcW w:w="2068" w:type="dxa"/>
          </w:tcPr>
          <w:p w14:paraId="0DFAE4FC" w14:textId="77777777" w:rsidR="004767F1" w:rsidRPr="004042BD"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Contract:</w:t>
            </w:r>
          </w:p>
        </w:tc>
        <w:tc>
          <w:tcPr>
            <w:tcW w:w="6878" w:type="dxa"/>
          </w:tcPr>
          <w:p w14:paraId="0DFAE4FD" w14:textId="3106A39A" w:rsidR="004767F1" w:rsidRPr="00255007" w:rsidRDefault="1AD42594" w:rsidP="1AD42594">
            <w:pPr>
              <w:rPr>
                <w:rFonts w:asciiTheme="minorHAnsi" w:eastAsiaTheme="minorEastAsia" w:hAnsiTheme="minorHAnsi" w:cstheme="minorBidi"/>
                <w:b/>
                <w:bCs/>
                <w:color w:val="000000"/>
                <w:sz w:val="22"/>
                <w:szCs w:val="22"/>
              </w:rPr>
            </w:pPr>
            <w:r w:rsidRPr="00255007">
              <w:rPr>
                <w:rFonts w:asciiTheme="minorHAnsi" w:eastAsiaTheme="minorEastAsia" w:hAnsiTheme="minorHAnsi" w:cstheme="minorBidi"/>
                <w:b/>
                <w:bCs/>
                <w:color w:val="000000" w:themeColor="text1"/>
                <w:sz w:val="22"/>
                <w:szCs w:val="22"/>
              </w:rPr>
              <w:t>Fixed term until March 202</w:t>
            </w:r>
            <w:r w:rsidR="00DD4DCF" w:rsidRPr="00255007">
              <w:rPr>
                <w:rFonts w:asciiTheme="minorHAnsi" w:eastAsiaTheme="minorEastAsia" w:hAnsiTheme="minorHAnsi" w:cstheme="minorBidi"/>
                <w:b/>
                <w:bCs/>
                <w:color w:val="000000" w:themeColor="text1"/>
                <w:sz w:val="22"/>
                <w:szCs w:val="22"/>
              </w:rPr>
              <w:t>7</w:t>
            </w:r>
            <w:r w:rsidR="006F0570" w:rsidRPr="00255007">
              <w:rPr>
                <w:rFonts w:asciiTheme="minorHAnsi" w:eastAsiaTheme="minorEastAsia" w:hAnsiTheme="minorHAnsi" w:cstheme="minorBidi"/>
                <w:b/>
                <w:bCs/>
                <w:color w:val="000000" w:themeColor="text1"/>
                <w:sz w:val="22"/>
                <w:szCs w:val="22"/>
              </w:rPr>
              <w:t xml:space="preserve"> with the possibility of extension</w:t>
            </w:r>
            <w:r w:rsidR="00A73822" w:rsidRPr="00255007">
              <w:rPr>
                <w:rFonts w:asciiTheme="minorHAnsi" w:eastAsiaTheme="minorEastAsia" w:hAnsiTheme="minorHAnsi" w:cstheme="minorBidi"/>
                <w:b/>
                <w:bCs/>
                <w:color w:val="000000" w:themeColor="text1"/>
                <w:sz w:val="22"/>
                <w:szCs w:val="22"/>
              </w:rPr>
              <w:t xml:space="preserve"> subject to funding</w:t>
            </w:r>
          </w:p>
        </w:tc>
      </w:tr>
    </w:tbl>
    <w:p w14:paraId="0DFAE500" w14:textId="7B8B36CA" w:rsidR="004042BD" w:rsidRPr="005249E4" w:rsidRDefault="004042BD" w:rsidP="1AD42594">
      <w:pPr>
        <w:rPr>
          <w:rFonts w:asciiTheme="minorHAnsi" w:eastAsiaTheme="minorEastAsia" w:hAnsiTheme="minorHAnsi" w:cstheme="minorBidi"/>
          <w:b/>
          <w:bCs/>
          <w:color w:val="000000"/>
          <w:sz w:val="22"/>
          <w:szCs w:val="22"/>
        </w:rPr>
      </w:pPr>
      <w:r w:rsidRPr="005249E4">
        <w:rPr>
          <w:rFonts w:ascii="Arial" w:hAnsi="Arial" w:cs="Arial"/>
          <w:b/>
          <w:color w:val="000000"/>
          <w:sz w:val="22"/>
          <w:szCs w:val="22"/>
        </w:rPr>
        <w:tab/>
      </w:r>
    </w:p>
    <w:p w14:paraId="0DFAE501" w14:textId="23B7B97D" w:rsidR="004042BD" w:rsidRPr="005249E4" w:rsidRDefault="1AD42594" w:rsidP="1AD42594">
      <w:pPr>
        <w:rPr>
          <w:rFonts w:asciiTheme="minorHAnsi" w:eastAsiaTheme="minorEastAsia" w:hAnsiTheme="minorHAnsi" w:cstheme="minorBidi"/>
          <w:b/>
          <w:bCs/>
          <w:color w:val="000000"/>
          <w:sz w:val="22"/>
          <w:szCs w:val="22"/>
        </w:rPr>
      </w:pPr>
      <w:r w:rsidRPr="1AD42594">
        <w:rPr>
          <w:rFonts w:asciiTheme="minorHAnsi" w:eastAsiaTheme="minorEastAsia" w:hAnsiTheme="minorHAnsi" w:cstheme="minorBidi"/>
          <w:b/>
          <w:bCs/>
          <w:color w:val="000000" w:themeColor="text1"/>
          <w:sz w:val="22"/>
          <w:szCs w:val="22"/>
        </w:rPr>
        <w:t xml:space="preserve">Main Purpose of the Job: </w:t>
      </w:r>
    </w:p>
    <w:p w14:paraId="0DFAE502" w14:textId="074A548F" w:rsidR="004042BD" w:rsidRPr="005249E4" w:rsidRDefault="1AD42594" w:rsidP="1AD42594">
      <w:pPr>
        <w:rPr>
          <w:rFonts w:asciiTheme="minorHAnsi" w:eastAsiaTheme="minorEastAsia" w:hAnsiTheme="minorHAnsi" w:cstheme="minorBidi"/>
          <w:color w:val="000000"/>
          <w:sz w:val="22"/>
          <w:szCs w:val="22"/>
        </w:rPr>
      </w:pPr>
      <w:r w:rsidRPr="1AD42594">
        <w:rPr>
          <w:rFonts w:asciiTheme="minorHAnsi" w:eastAsiaTheme="minorEastAsia" w:hAnsiTheme="minorHAnsi" w:cstheme="minorBidi"/>
          <w:color w:val="000000" w:themeColor="text1"/>
          <w:sz w:val="22"/>
          <w:szCs w:val="22"/>
        </w:rPr>
        <w:t xml:space="preserve">To promote the wellbeing of families of disabled children and young people by enabling them to take up disability benefits to which they are entitled, specifically by providing support to parent carers to claim DLA for their children and young people to claim PIP, working closely with </w:t>
      </w:r>
      <w:r w:rsidRPr="1AD42594">
        <w:rPr>
          <w:rFonts w:asciiTheme="minorHAnsi" w:eastAsiaTheme="minorEastAsia" w:hAnsiTheme="minorHAnsi" w:cstheme="minorBidi"/>
          <w:sz w:val="22"/>
          <w:szCs w:val="22"/>
        </w:rPr>
        <w:t>the DLA and PIP Project Manager.</w:t>
      </w:r>
    </w:p>
    <w:p w14:paraId="0DFAE503" w14:textId="77777777" w:rsidR="004042BD" w:rsidRDefault="004042BD" w:rsidP="1AD42594">
      <w:pPr>
        <w:rPr>
          <w:rFonts w:asciiTheme="minorHAnsi" w:eastAsiaTheme="minorEastAsia" w:hAnsiTheme="minorHAnsi" w:cstheme="minorBid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478"/>
      </w:tblGrid>
      <w:tr w:rsidR="004042BD" w:rsidRPr="004042BD" w14:paraId="0DFAE506" w14:textId="77777777" w:rsidTr="1AD42594">
        <w:tc>
          <w:tcPr>
            <w:tcW w:w="468" w:type="dxa"/>
          </w:tcPr>
          <w:p w14:paraId="0DFAE504" w14:textId="77777777" w:rsidR="004042BD" w:rsidRPr="004042BD" w:rsidRDefault="004042BD" w:rsidP="1AD42594">
            <w:pPr>
              <w:rPr>
                <w:rFonts w:asciiTheme="minorHAnsi" w:eastAsiaTheme="minorEastAsia" w:hAnsiTheme="minorHAnsi" w:cstheme="minorBidi"/>
                <w:b/>
                <w:bCs/>
                <w:sz w:val="22"/>
                <w:szCs w:val="22"/>
              </w:rPr>
            </w:pPr>
          </w:p>
        </w:tc>
        <w:tc>
          <w:tcPr>
            <w:tcW w:w="8478" w:type="dxa"/>
          </w:tcPr>
          <w:p w14:paraId="0DFAE505" w14:textId="77777777" w:rsidR="004042BD" w:rsidRPr="004042BD" w:rsidRDefault="1AD42594" w:rsidP="1AD42594">
            <w:pPr>
              <w:rPr>
                <w:rFonts w:asciiTheme="minorHAnsi" w:eastAsiaTheme="minorEastAsia" w:hAnsiTheme="minorHAnsi" w:cstheme="minorBidi"/>
                <w:b/>
                <w:bCs/>
                <w:sz w:val="22"/>
                <w:szCs w:val="22"/>
              </w:rPr>
            </w:pPr>
            <w:r w:rsidRPr="1AD42594">
              <w:rPr>
                <w:rFonts w:asciiTheme="minorHAnsi" w:eastAsiaTheme="minorEastAsia" w:hAnsiTheme="minorHAnsi" w:cstheme="minorBidi"/>
                <w:b/>
                <w:bCs/>
                <w:sz w:val="22"/>
                <w:szCs w:val="22"/>
              </w:rPr>
              <w:t>Specific Responsibilities</w:t>
            </w:r>
          </w:p>
        </w:tc>
      </w:tr>
      <w:tr w:rsidR="00387E37" w:rsidRPr="004042BD" w14:paraId="0DFAE509" w14:textId="77777777" w:rsidTr="1AD42594">
        <w:tc>
          <w:tcPr>
            <w:tcW w:w="468" w:type="dxa"/>
          </w:tcPr>
          <w:p w14:paraId="0DFAE507" w14:textId="77777777"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1.</w:t>
            </w:r>
          </w:p>
        </w:tc>
        <w:tc>
          <w:tcPr>
            <w:tcW w:w="8478" w:type="dxa"/>
          </w:tcPr>
          <w:p w14:paraId="0DFAE508" w14:textId="083DE103"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provide sensitive individual telephone and email-based DLA and PIP benefits advice and support for parent carers and young people in Brighton and Hove/East Sussex, with some face-to-face work at the Amaze office in Brighton/</w:t>
            </w:r>
            <w:r w:rsidRPr="00255007">
              <w:rPr>
                <w:rFonts w:asciiTheme="minorHAnsi" w:eastAsiaTheme="minorEastAsia" w:hAnsiTheme="minorHAnsi" w:cstheme="minorBidi"/>
                <w:sz w:val="22"/>
                <w:szCs w:val="22"/>
              </w:rPr>
              <w:t>Eastbourne or other venues</w:t>
            </w:r>
            <w:r w:rsidR="00282A5A" w:rsidRPr="00255007">
              <w:rPr>
                <w:rFonts w:asciiTheme="minorHAnsi" w:eastAsiaTheme="minorEastAsia" w:hAnsiTheme="minorHAnsi" w:cstheme="minorBidi"/>
                <w:sz w:val="22"/>
                <w:szCs w:val="22"/>
              </w:rPr>
              <w:t xml:space="preserve"> in B&amp;H and East Sussex</w:t>
            </w:r>
          </w:p>
        </w:tc>
      </w:tr>
      <w:tr w:rsidR="000464E1" w:rsidRPr="004042BD" w14:paraId="449E6A42" w14:textId="77777777" w:rsidTr="1AD42594">
        <w:tc>
          <w:tcPr>
            <w:tcW w:w="468" w:type="dxa"/>
          </w:tcPr>
          <w:p w14:paraId="6D74AA9C" w14:textId="3E481947" w:rsidR="000464E1"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2.</w:t>
            </w:r>
          </w:p>
        </w:tc>
        <w:tc>
          <w:tcPr>
            <w:tcW w:w="8478" w:type="dxa"/>
          </w:tcPr>
          <w:p w14:paraId="2FC21B4F" w14:textId="5276E185" w:rsidR="000464E1" w:rsidRPr="005A2583"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work with parent carers and young people to draft pen pictures of children and young people which will be used to complete benefit claims, informing allocation of close fit resources and level of support offered</w:t>
            </w:r>
          </w:p>
        </w:tc>
      </w:tr>
      <w:tr w:rsidR="00126842" w:rsidRPr="004042BD" w14:paraId="35825599" w14:textId="77777777" w:rsidTr="1AD42594">
        <w:tc>
          <w:tcPr>
            <w:tcW w:w="468" w:type="dxa"/>
          </w:tcPr>
          <w:p w14:paraId="0D234A93" w14:textId="569D50BA" w:rsidR="00126842"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3.</w:t>
            </w:r>
          </w:p>
        </w:tc>
        <w:tc>
          <w:tcPr>
            <w:tcW w:w="8478" w:type="dxa"/>
          </w:tcPr>
          <w:p w14:paraId="1DF0AF50" w14:textId="21B34D5B" w:rsidR="00126842"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To identify which parents can work with close fit resources. Send appropriate resources and follow up with editing and checking. </w:t>
            </w:r>
          </w:p>
        </w:tc>
      </w:tr>
      <w:tr w:rsidR="1AD42594" w14:paraId="5E096FCC" w14:textId="77777777" w:rsidTr="1AD42594">
        <w:trPr>
          <w:trHeight w:val="300"/>
        </w:trPr>
        <w:tc>
          <w:tcPr>
            <w:tcW w:w="468" w:type="dxa"/>
          </w:tcPr>
          <w:p w14:paraId="50BCDC98" w14:textId="3146CFDB" w:rsidR="1AD42594"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4</w:t>
            </w:r>
          </w:p>
        </w:tc>
        <w:tc>
          <w:tcPr>
            <w:tcW w:w="8478" w:type="dxa"/>
          </w:tcPr>
          <w:p w14:paraId="22D97BE5" w14:textId="4280E3DA" w:rsidR="1AD42594"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carry out individual casework with parents and young people unable to use close fit resources alone</w:t>
            </w:r>
            <w:r w:rsidR="00682A44">
              <w:rPr>
                <w:rFonts w:asciiTheme="minorHAnsi" w:eastAsiaTheme="minorEastAsia" w:hAnsiTheme="minorHAnsi" w:cstheme="minorBidi"/>
                <w:sz w:val="22"/>
                <w:szCs w:val="22"/>
              </w:rPr>
              <w:t xml:space="preserve">.  </w:t>
            </w:r>
          </w:p>
        </w:tc>
      </w:tr>
      <w:tr w:rsidR="00387E37" w:rsidRPr="004042BD" w14:paraId="0DFAE50C" w14:textId="77777777" w:rsidTr="1AD42594">
        <w:tc>
          <w:tcPr>
            <w:tcW w:w="468" w:type="dxa"/>
          </w:tcPr>
          <w:p w14:paraId="0DFAE50A" w14:textId="558D2EA5"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5.</w:t>
            </w:r>
          </w:p>
        </w:tc>
        <w:tc>
          <w:tcPr>
            <w:tcW w:w="8478" w:type="dxa"/>
          </w:tcPr>
          <w:p w14:paraId="0DFAE50B" w14:textId="091467B6"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ensure appropriate recording of casework and carry out related administration for smooth running of a responsive and reliable service</w:t>
            </w:r>
            <w:r w:rsidR="00682A44">
              <w:rPr>
                <w:rFonts w:asciiTheme="minorHAnsi" w:eastAsiaTheme="minorEastAsia" w:hAnsiTheme="minorHAnsi" w:cstheme="minorBidi"/>
                <w:sz w:val="22"/>
                <w:szCs w:val="22"/>
              </w:rPr>
              <w:t xml:space="preserve">, </w:t>
            </w:r>
            <w:r w:rsidR="00682A44" w:rsidRPr="00682A44">
              <w:rPr>
                <w:rFonts w:asciiTheme="minorHAnsi" w:eastAsiaTheme="minorEastAsia" w:hAnsiTheme="minorHAnsi" w:cstheme="minorBidi"/>
                <w:sz w:val="22"/>
                <w:szCs w:val="22"/>
              </w:rPr>
              <w:t>in line with Advice Quality Standard requirements</w:t>
            </w:r>
            <w:r w:rsidR="00682A44">
              <w:rPr>
                <w:rFonts w:asciiTheme="minorHAnsi" w:eastAsiaTheme="minorEastAsia" w:hAnsiTheme="minorHAnsi" w:cstheme="minorBidi"/>
                <w:sz w:val="22"/>
                <w:szCs w:val="22"/>
              </w:rPr>
              <w:t>.</w:t>
            </w:r>
          </w:p>
        </w:tc>
      </w:tr>
      <w:tr w:rsidR="008318E7" w:rsidRPr="004042BD" w14:paraId="12C7FC8F" w14:textId="77777777" w:rsidTr="1AD42594">
        <w:tc>
          <w:tcPr>
            <w:tcW w:w="468" w:type="dxa"/>
          </w:tcPr>
          <w:p w14:paraId="6EE80496" w14:textId="71C18603" w:rsidR="008318E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6.</w:t>
            </w:r>
          </w:p>
        </w:tc>
        <w:tc>
          <w:tcPr>
            <w:tcW w:w="8478" w:type="dxa"/>
          </w:tcPr>
          <w:p w14:paraId="5604D764" w14:textId="575EC9F5" w:rsidR="008318E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support planning, delivery and follow up of training sessions on DLA and PIP and around using the close fit resources for parents and professionals</w:t>
            </w:r>
          </w:p>
        </w:tc>
      </w:tr>
      <w:tr w:rsidR="00387E37" w:rsidRPr="004042BD" w14:paraId="0DFAE512" w14:textId="77777777" w:rsidTr="1AD42594">
        <w:tc>
          <w:tcPr>
            <w:tcW w:w="468" w:type="dxa"/>
          </w:tcPr>
          <w:p w14:paraId="0DFAE510" w14:textId="19F85FE5"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7.</w:t>
            </w:r>
          </w:p>
        </w:tc>
        <w:tc>
          <w:tcPr>
            <w:tcW w:w="8478" w:type="dxa"/>
          </w:tcPr>
          <w:p w14:paraId="0DFAE511" w14:textId="32626D6A"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support the evaluation of the service, including collecting outcomes, feedback and case studies, and monitoring take up/use of the resources</w:t>
            </w:r>
          </w:p>
        </w:tc>
      </w:tr>
    </w:tbl>
    <w:p w14:paraId="0DFAE51D" w14:textId="77777777" w:rsidR="004042BD" w:rsidRDefault="004042BD" w:rsidP="1AD42594">
      <w:pPr>
        <w:rPr>
          <w:rFonts w:asciiTheme="minorHAnsi" w:eastAsiaTheme="minorEastAsia" w:hAnsiTheme="minorHAnsi" w:cstheme="minorBid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478"/>
      </w:tblGrid>
      <w:tr w:rsidR="00387E37" w:rsidRPr="00387E37" w14:paraId="0DFAE520" w14:textId="77777777" w:rsidTr="1AD42594">
        <w:tc>
          <w:tcPr>
            <w:tcW w:w="468" w:type="dxa"/>
          </w:tcPr>
          <w:p w14:paraId="0DFAE51E" w14:textId="77777777" w:rsidR="00387E37" w:rsidRPr="00387E37" w:rsidRDefault="00387E37" w:rsidP="1AD42594">
            <w:pPr>
              <w:rPr>
                <w:rFonts w:asciiTheme="minorHAnsi" w:eastAsiaTheme="minorEastAsia" w:hAnsiTheme="minorHAnsi" w:cstheme="minorBidi"/>
                <w:b/>
                <w:bCs/>
                <w:sz w:val="22"/>
                <w:szCs w:val="22"/>
              </w:rPr>
            </w:pPr>
          </w:p>
        </w:tc>
        <w:tc>
          <w:tcPr>
            <w:tcW w:w="8478" w:type="dxa"/>
          </w:tcPr>
          <w:p w14:paraId="0DFAE51F" w14:textId="77777777" w:rsidR="00387E37" w:rsidRPr="00387E37" w:rsidRDefault="1AD42594" w:rsidP="1AD42594">
            <w:pPr>
              <w:rPr>
                <w:rFonts w:asciiTheme="minorHAnsi" w:eastAsiaTheme="minorEastAsia" w:hAnsiTheme="minorHAnsi" w:cstheme="minorBidi"/>
                <w:b/>
                <w:bCs/>
                <w:sz w:val="22"/>
                <w:szCs w:val="22"/>
              </w:rPr>
            </w:pPr>
            <w:r w:rsidRPr="1AD42594">
              <w:rPr>
                <w:rFonts w:asciiTheme="minorHAnsi" w:eastAsiaTheme="minorEastAsia" w:hAnsiTheme="minorHAnsi" w:cstheme="minorBidi"/>
                <w:b/>
                <w:bCs/>
                <w:sz w:val="22"/>
                <w:szCs w:val="22"/>
              </w:rPr>
              <w:t xml:space="preserve">General Responsibilities </w:t>
            </w:r>
          </w:p>
        </w:tc>
      </w:tr>
      <w:tr w:rsidR="00387E37" w:rsidRPr="00387E37" w14:paraId="0DFAE523" w14:textId="77777777" w:rsidTr="1AD42594">
        <w:trPr>
          <w:trHeight w:val="405"/>
        </w:trPr>
        <w:tc>
          <w:tcPr>
            <w:tcW w:w="468" w:type="dxa"/>
          </w:tcPr>
          <w:p w14:paraId="0DFAE521" w14:textId="232C2BA9"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1.</w:t>
            </w:r>
          </w:p>
        </w:tc>
        <w:tc>
          <w:tcPr>
            <w:tcW w:w="8478" w:type="dxa"/>
          </w:tcPr>
          <w:p w14:paraId="0DFAE522" w14:textId="77777777"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work within the framework of all Amaze policies and procedures</w:t>
            </w:r>
          </w:p>
        </w:tc>
      </w:tr>
      <w:tr w:rsidR="00387E37" w:rsidRPr="00387E37" w14:paraId="0DFAE526" w14:textId="77777777" w:rsidTr="1AD42594">
        <w:tc>
          <w:tcPr>
            <w:tcW w:w="468" w:type="dxa"/>
          </w:tcPr>
          <w:p w14:paraId="0DFAE524" w14:textId="7093C2DD"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lastRenderedPageBreak/>
              <w:t>2.</w:t>
            </w:r>
          </w:p>
        </w:tc>
        <w:tc>
          <w:tcPr>
            <w:tcW w:w="8478" w:type="dxa"/>
          </w:tcPr>
          <w:p w14:paraId="0DFAE525" w14:textId="2CFA4143"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To develop relevant expertise and knowledge i.e. on disability, SEN, welfare benefits, local services, the local and national policy framework, </w:t>
            </w:r>
            <w:proofErr w:type="gramStart"/>
            <w:r w:rsidRPr="1AD42594">
              <w:rPr>
                <w:rFonts w:asciiTheme="minorHAnsi" w:eastAsiaTheme="minorEastAsia" w:hAnsiTheme="minorHAnsi" w:cstheme="minorBidi"/>
                <w:sz w:val="22"/>
                <w:szCs w:val="22"/>
              </w:rPr>
              <w:t>so as to</w:t>
            </w:r>
            <w:proofErr w:type="gramEnd"/>
            <w:r w:rsidRPr="1AD42594">
              <w:rPr>
                <w:rFonts w:asciiTheme="minorHAnsi" w:eastAsiaTheme="minorEastAsia" w:hAnsiTheme="minorHAnsi" w:cstheme="minorBidi"/>
                <w:sz w:val="22"/>
                <w:szCs w:val="22"/>
              </w:rPr>
              <w:t xml:space="preserve"> improve the quality of information, advice and support offered</w:t>
            </w:r>
          </w:p>
        </w:tc>
      </w:tr>
      <w:tr w:rsidR="00387E37" w:rsidRPr="00387E37" w14:paraId="0DFAE529" w14:textId="77777777" w:rsidTr="1AD42594">
        <w:tc>
          <w:tcPr>
            <w:tcW w:w="468" w:type="dxa"/>
          </w:tcPr>
          <w:p w14:paraId="0DFAE527" w14:textId="09D2CF60"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3.</w:t>
            </w:r>
          </w:p>
        </w:tc>
        <w:tc>
          <w:tcPr>
            <w:tcW w:w="8478" w:type="dxa"/>
          </w:tcPr>
          <w:p w14:paraId="0DFAE528" w14:textId="77777777"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contribute to processes for reporting, feedback, monitoring, evaluation and service planning.</w:t>
            </w:r>
          </w:p>
        </w:tc>
      </w:tr>
      <w:tr w:rsidR="00387E37" w:rsidRPr="00387E37" w14:paraId="0DFAE52C" w14:textId="77777777" w:rsidTr="1AD42594">
        <w:trPr>
          <w:trHeight w:val="315"/>
        </w:trPr>
        <w:tc>
          <w:tcPr>
            <w:tcW w:w="468" w:type="dxa"/>
          </w:tcPr>
          <w:p w14:paraId="0DFAE52A" w14:textId="1C2A0E72"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4.</w:t>
            </w:r>
          </w:p>
        </w:tc>
        <w:tc>
          <w:tcPr>
            <w:tcW w:w="8478" w:type="dxa"/>
          </w:tcPr>
          <w:p w14:paraId="0DFAE52B" w14:textId="41065868"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carry out other duties appropriate to the role, as required</w:t>
            </w:r>
          </w:p>
        </w:tc>
      </w:tr>
      <w:tr w:rsidR="00387E37" w:rsidRPr="00387E37" w14:paraId="0DFAE52F" w14:textId="77777777" w:rsidTr="1AD42594">
        <w:trPr>
          <w:trHeight w:val="330"/>
        </w:trPr>
        <w:tc>
          <w:tcPr>
            <w:tcW w:w="468" w:type="dxa"/>
          </w:tcPr>
          <w:p w14:paraId="0DFAE52D" w14:textId="16631829"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5.</w:t>
            </w:r>
          </w:p>
        </w:tc>
        <w:tc>
          <w:tcPr>
            <w:tcW w:w="8478" w:type="dxa"/>
          </w:tcPr>
          <w:p w14:paraId="0DFAE52E" w14:textId="77777777"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attend team meetings, supervision and training as agreed with your manager</w:t>
            </w:r>
          </w:p>
        </w:tc>
      </w:tr>
      <w:tr w:rsidR="00387E37" w:rsidRPr="00387E37" w14:paraId="0DFAE532" w14:textId="77777777" w:rsidTr="1AD42594">
        <w:trPr>
          <w:trHeight w:val="420"/>
        </w:trPr>
        <w:tc>
          <w:tcPr>
            <w:tcW w:w="468" w:type="dxa"/>
          </w:tcPr>
          <w:p w14:paraId="0DFAE530" w14:textId="7384999F"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6.</w:t>
            </w:r>
          </w:p>
        </w:tc>
        <w:tc>
          <w:tcPr>
            <w:tcW w:w="8478" w:type="dxa"/>
          </w:tcPr>
          <w:p w14:paraId="0DFAE531" w14:textId="77777777" w:rsidR="00387E37" w:rsidRPr="00387E37"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To be self-servicing with use of appropriate IT</w:t>
            </w:r>
          </w:p>
        </w:tc>
      </w:tr>
    </w:tbl>
    <w:p w14:paraId="0DFAE534" w14:textId="77777777" w:rsidR="003A5518" w:rsidRDefault="003A5518" w:rsidP="004042BD">
      <w:pPr>
        <w:overflowPunct w:val="0"/>
        <w:autoSpaceDE w:val="0"/>
        <w:autoSpaceDN w:val="0"/>
        <w:adjustRightInd w:val="0"/>
        <w:textAlignment w:val="baseline"/>
        <w:rPr>
          <w:rFonts w:ascii="Arial" w:eastAsia="Times New Roman" w:hAnsi="Arial" w:cs="Arial"/>
          <w:color w:val="000000"/>
          <w:sz w:val="22"/>
          <w:szCs w:val="22"/>
        </w:rPr>
      </w:pPr>
    </w:p>
    <w:p w14:paraId="1C32E124" w14:textId="77777777" w:rsidR="00282A5A" w:rsidRPr="00282A5A" w:rsidRDefault="00282A5A" w:rsidP="00282A5A">
      <w:pPr>
        <w:spacing w:line="259" w:lineRule="auto"/>
        <w:rPr>
          <w:rFonts w:asciiTheme="minorHAnsi" w:hAnsiTheme="minorHAnsi" w:cstheme="minorHAnsi"/>
          <w:u w:val="single"/>
        </w:rPr>
      </w:pPr>
      <w:r w:rsidRPr="00282A5A">
        <w:rPr>
          <w:rFonts w:asciiTheme="minorHAnsi" w:hAnsiTheme="minorHAnsi" w:cstheme="minorHAnsi"/>
          <w:u w:val="single"/>
        </w:rPr>
        <w:t>Person Specification</w:t>
      </w:r>
    </w:p>
    <w:p w14:paraId="66F3DDDE" w14:textId="77777777" w:rsidR="00282A5A" w:rsidRPr="00282A5A" w:rsidRDefault="00282A5A" w:rsidP="00282A5A">
      <w:pPr>
        <w:spacing w:line="259" w:lineRule="auto"/>
        <w:rPr>
          <w:rFonts w:asciiTheme="minorHAnsi" w:hAnsiTheme="minorHAnsi" w:cstheme="minorHAnsi"/>
        </w:rPr>
      </w:pPr>
      <w:r w:rsidRPr="00282A5A">
        <w:rPr>
          <w:rFonts w:asciiTheme="minorHAnsi" w:hAnsiTheme="minorHAnsi" w:cstheme="minorHAnsi"/>
        </w:rPr>
        <w:t xml:space="preserve">Your cover letter should address how you meet the following points: </w:t>
      </w:r>
    </w:p>
    <w:p w14:paraId="34938BE7" w14:textId="77777777" w:rsidR="00282A5A" w:rsidRDefault="00282A5A" w:rsidP="00282A5A">
      <w:pPr>
        <w:spacing w:line="259" w:lineRule="auto"/>
      </w:pPr>
    </w:p>
    <w:tbl>
      <w:tblPr>
        <w:tblW w:w="0" w:type="auto"/>
        <w:tblLayout w:type="fixed"/>
        <w:tblLook w:val="06A0" w:firstRow="1" w:lastRow="0" w:firstColumn="1" w:lastColumn="0" w:noHBand="1" w:noVBand="1"/>
      </w:tblPr>
      <w:tblGrid>
        <w:gridCol w:w="6653"/>
        <w:gridCol w:w="1242"/>
        <w:gridCol w:w="1178"/>
      </w:tblGrid>
      <w:tr w:rsidR="1AD42594" w14:paraId="5449E241" w14:textId="77777777" w:rsidTr="1AD42594">
        <w:trPr>
          <w:trHeight w:val="390"/>
        </w:trPr>
        <w:tc>
          <w:tcPr>
            <w:tcW w:w="6653"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3AB98E2A" w14:textId="2C0F55C1" w:rsidR="1AD42594" w:rsidRDefault="1AD42594" w:rsidP="1AD42594">
            <w:pPr>
              <w:tabs>
                <w:tab w:val="left" w:pos="0"/>
              </w:tabs>
              <w:jc w:val="center"/>
            </w:pPr>
            <w:r w:rsidRPr="1AD42594">
              <w:rPr>
                <w:rFonts w:ascii="Arial" w:eastAsia="Arial" w:hAnsi="Arial" w:cs="Arial"/>
                <w:b/>
                <w:bCs/>
                <w:color w:val="000000" w:themeColor="text1"/>
                <w:szCs w:val="24"/>
              </w:rPr>
              <w:t>Person specification:</w:t>
            </w:r>
          </w:p>
        </w:tc>
        <w:tc>
          <w:tcPr>
            <w:tcW w:w="1242"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683BE2F2" w14:textId="49991085" w:rsidR="1AD42594" w:rsidRDefault="1AD42594" w:rsidP="1AD42594">
            <w:pPr>
              <w:tabs>
                <w:tab w:val="left" w:pos="0"/>
              </w:tabs>
              <w:jc w:val="center"/>
              <w:rPr>
                <w:rFonts w:ascii="Arial" w:eastAsia="Arial" w:hAnsi="Arial" w:cs="Arial"/>
                <w:b/>
                <w:bCs/>
                <w:color w:val="000000" w:themeColor="text1"/>
                <w:sz w:val="20"/>
              </w:rPr>
            </w:pPr>
            <w:r w:rsidRPr="1AD42594">
              <w:rPr>
                <w:rFonts w:ascii="Arial" w:eastAsia="Arial" w:hAnsi="Arial" w:cs="Arial"/>
                <w:b/>
                <w:bCs/>
                <w:color w:val="000000" w:themeColor="text1"/>
                <w:sz w:val="20"/>
              </w:rPr>
              <w:t>Essential</w:t>
            </w:r>
          </w:p>
        </w:tc>
        <w:tc>
          <w:tcPr>
            <w:tcW w:w="1178"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5DB289F3" w14:textId="396DC064" w:rsidR="1AD42594" w:rsidRDefault="1AD42594" w:rsidP="1AD42594">
            <w:pPr>
              <w:tabs>
                <w:tab w:val="left" w:pos="0"/>
              </w:tabs>
              <w:jc w:val="center"/>
              <w:rPr>
                <w:rFonts w:ascii="Arial" w:eastAsia="Arial" w:hAnsi="Arial" w:cs="Arial"/>
                <w:b/>
                <w:bCs/>
                <w:color w:val="000000" w:themeColor="text1"/>
                <w:sz w:val="20"/>
              </w:rPr>
            </w:pPr>
          </w:p>
          <w:p w14:paraId="6AB4DCAD" w14:textId="56CC4AA4" w:rsidR="1AD42594" w:rsidRDefault="1AD42594" w:rsidP="1AD42594">
            <w:pPr>
              <w:tabs>
                <w:tab w:val="left" w:pos="0"/>
              </w:tabs>
              <w:jc w:val="center"/>
              <w:rPr>
                <w:rFonts w:ascii="Arial" w:eastAsia="Arial" w:hAnsi="Arial" w:cs="Arial"/>
                <w:b/>
                <w:bCs/>
                <w:color w:val="000000" w:themeColor="text1"/>
                <w:sz w:val="20"/>
              </w:rPr>
            </w:pPr>
            <w:r w:rsidRPr="1AD42594">
              <w:rPr>
                <w:rFonts w:ascii="Arial" w:eastAsia="Arial" w:hAnsi="Arial" w:cs="Arial"/>
                <w:b/>
                <w:bCs/>
                <w:color w:val="000000" w:themeColor="text1"/>
                <w:sz w:val="20"/>
              </w:rPr>
              <w:t>Desirable</w:t>
            </w:r>
          </w:p>
        </w:tc>
      </w:tr>
      <w:tr w:rsidR="1AD42594" w14:paraId="6A4615C6" w14:textId="77777777" w:rsidTr="00282A5A">
        <w:trPr>
          <w:trHeight w:val="300"/>
        </w:trPr>
        <w:tc>
          <w:tcPr>
            <w:tcW w:w="6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9DAC34" w14:textId="626B2CA4" w:rsidR="1AD42594" w:rsidRDefault="1AD42594" w:rsidP="1AD42594">
            <w:pPr>
              <w:jc w:val="both"/>
              <w:rPr>
                <w:rFonts w:asciiTheme="minorHAnsi" w:eastAsiaTheme="minorEastAsia" w:hAnsiTheme="minorHAnsi" w:cstheme="minorBidi"/>
                <w:b/>
                <w:bCs/>
                <w:sz w:val="22"/>
                <w:szCs w:val="22"/>
              </w:rPr>
            </w:pPr>
            <w:r w:rsidRPr="1AD42594">
              <w:rPr>
                <w:rFonts w:asciiTheme="minorHAnsi" w:eastAsiaTheme="minorEastAsia" w:hAnsiTheme="minorHAnsi" w:cstheme="minorBidi"/>
                <w:b/>
                <w:bCs/>
                <w:sz w:val="22"/>
                <w:szCs w:val="22"/>
              </w:rPr>
              <w:t>Experience</w:t>
            </w:r>
            <w:r w:rsidR="00282A5A">
              <w:rPr>
                <w:rFonts w:asciiTheme="minorHAnsi" w:eastAsiaTheme="minorEastAsia" w:hAnsiTheme="minorHAnsi" w:cstheme="minorBidi"/>
                <w:b/>
                <w:bCs/>
                <w:sz w:val="22"/>
                <w:szCs w:val="22"/>
              </w:rPr>
              <w:t>/knowledge</w:t>
            </w:r>
          </w:p>
        </w:tc>
        <w:tc>
          <w:tcPr>
            <w:tcW w:w="1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DBFECC" w14:textId="5B2BA694" w:rsidR="1AD42594" w:rsidRDefault="1AD42594" w:rsidP="1AD42594">
            <w:pPr>
              <w:jc w:val="center"/>
              <w:rPr>
                <w:rFonts w:asciiTheme="minorHAnsi" w:eastAsiaTheme="minorEastAsia" w:hAnsiTheme="minorHAnsi" w:cstheme="minorBidi"/>
                <w:sz w:val="22"/>
                <w:szCs w:val="22"/>
              </w:rPr>
            </w:pPr>
          </w:p>
        </w:tc>
        <w:tc>
          <w:tcPr>
            <w:tcW w:w="11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3C4BB23" w14:textId="769AD106" w:rsidR="1AD42594" w:rsidRDefault="1AD42594" w:rsidP="1AD42594">
            <w:pPr>
              <w:jc w:val="center"/>
              <w:rPr>
                <w:rFonts w:asciiTheme="minorHAnsi" w:eastAsiaTheme="minorEastAsia" w:hAnsiTheme="minorHAnsi" w:cstheme="minorBidi"/>
                <w:sz w:val="22"/>
                <w:szCs w:val="22"/>
              </w:rPr>
            </w:pPr>
          </w:p>
        </w:tc>
      </w:tr>
      <w:tr w:rsidR="1AD42594" w14:paraId="01B82D80"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5CEF3FE4" w14:textId="2036AA1B"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Experience of providing a responsive service in a busy environment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6E5468D" w14:textId="76111826"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53E6745" w14:textId="32766D22" w:rsidR="1AD42594" w:rsidRDefault="1AD42594" w:rsidP="1AD42594">
            <w:pPr>
              <w:jc w:val="center"/>
              <w:rPr>
                <w:rFonts w:asciiTheme="minorHAnsi" w:eastAsiaTheme="minorEastAsia" w:hAnsiTheme="minorHAnsi" w:cstheme="minorBidi"/>
                <w:sz w:val="22"/>
                <w:szCs w:val="22"/>
              </w:rPr>
            </w:pPr>
          </w:p>
        </w:tc>
      </w:tr>
      <w:tr w:rsidR="1AD42594" w14:paraId="6DF3D00C"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65A00DEA" w14:textId="2634E816"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producing written information that is both accurate and accessible to a variety of readers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2CE5AFA" w14:textId="1AAA411C"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01C2C66D" w14:textId="2CFD6328" w:rsidR="1AD42594" w:rsidRDefault="1AD42594" w:rsidP="1AD42594">
            <w:pPr>
              <w:jc w:val="center"/>
              <w:rPr>
                <w:rFonts w:asciiTheme="minorHAnsi" w:eastAsiaTheme="minorEastAsia" w:hAnsiTheme="minorHAnsi" w:cstheme="minorBidi"/>
                <w:sz w:val="22"/>
                <w:szCs w:val="22"/>
              </w:rPr>
            </w:pPr>
          </w:p>
        </w:tc>
      </w:tr>
      <w:tr w:rsidR="1AD42594" w14:paraId="20503A98"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68F2CA8C" w14:textId="43CB49B7"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using and maintaining a database or client management system</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B510BB4" w14:textId="3726BAAE"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46C15F1" w14:textId="6FD6A2E2" w:rsidR="1AD42594" w:rsidRDefault="1AD42594" w:rsidP="1AD42594">
            <w:pPr>
              <w:jc w:val="center"/>
              <w:rPr>
                <w:rFonts w:asciiTheme="minorHAnsi" w:eastAsiaTheme="minorEastAsia" w:hAnsiTheme="minorHAnsi" w:cstheme="minorBidi"/>
                <w:sz w:val="22"/>
                <w:szCs w:val="22"/>
              </w:rPr>
            </w:pPr>
          </w:p>
        </w:tc>
      </w:tr>
      <w:tr w:rsidR="1AD42594" w14:paraId="368074F6"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0236B8DE" w14:textId="0A3E7DD5"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working with a broad range of people – including families, parents and or young people, people under stress and experiencing challenges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10A0B616" w14:textId="23427488"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63EBEFBC" w14:textId="06ABCF8B" w:rsidR="1AD42594" w:rsidRDefault="1AD42594" w:rsidP="1AD42594">
            <w:pPr>
              <w:jc w:val="center"/>
              <w:rPr>
                <w:rFonts w:asciiTheme="minorHAnsi" w:eastAsiaTheme="minorEastAsia" w:hAnsiTheme="minorHAnsi" w:cstheme="minorBidi"/>
                <w:b/>
                <w:bCs/>
                <w:sz w:val="22"/>
                <w:szCs w:val="22"/>
              </w:rPr>
            </w:pPr>
          </w:p>
        </w:tc>
      </w:tr>
      <w:tr w:rsidR="1AD42594" w14:paraId="152DA008"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4E03BEF5" w14:textId="15ADA05D"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providing information, advice or support to adults and/or young people</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6E253550" w14:textId="79A436B6"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01D2BD16" w14:textId="1816B9E3" w:rsidR="1AD42594" w:rsidRDefault="1AD42594" w:rsidP="1AD42594">
            <w:pPr>
              <w:jc w:val="center"/>
              <w:rPr>
                <w:rFonts w:asciiTheme="minorHAnsi" w:eastAsiaTheme="minorEastAsia" w:hAnsiTheme="minorHAnsi" w:cstheme="minorBidi"/>
                <w:sz w:val="22"/>
                <w:szCs w:val="22"/>
              </w:rPr>
            </w:pPr>
          </w:p>
        </w:tc>
      </w:tr>
      <w:tr w:rsidR="1AD42594" w14:paraId="2BB8E410"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0357D051" w14:textId="7B1C72ED"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recording, monitoring and contributing to reporting on services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635A9F3B" w14:textId="39D56260"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5E506A4D" w14:textId="4FC12DA3" w:rsidR="1AD42594" w:rsidRDefault="1AD42594" w:rsidP="1AD42594">
            <w:pPr>
              <w:jc w:val="center"/>
              <w:rPr>
                <w:rFonts w:asciiTheme="minorHAnsi" w:eastAsiaTheme="minorEastAsia" w:hAnsiTheme="minorHAnsi" w:cstheme="minorBidi"/>
                <w:b/>
                <w:bCs/>
                <w:sz w:val="22"/>
                <w:szCs w:val="22"/>
              </w:rPr>
            </w:pPr>
          </w:p>
        </w:tc>
      </w:tr>
      <w:tr w:rsidR="1AD42594" w14:paraId="3906D60F"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2A500F6B" w14:textId="76FECEB6"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partnership working and building good working relationships with other professionals/organisations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1D4DD722" w14:textId="254708D2"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480E1185" w14:textId="0219E0AC" w:rsidR="1AD42594" w:rsidRDefault="1AD42594" w:rsidP="1AD42594">
            <w:pPr>
              <w:jc w:val="center"/>
              <w:rPr>
                <w:rFonts w:asciiTheme="minorHAnsi" w:eastAsiaTheme="minorEastAsia" w:hAnsiTheme="minorHAnsi" w:cstheme="minorBidi"/>
                <w:b/>
                <w:bCs/>
                <w:sz w:val="22"/>
                <w:szCs w:val="22"/>
              </w:rPr>
            </w:pPr>
          </w:p>
        </w:tc>
      </w:tr>
      <w:tr w:rsidR="1AD42594" w14:paraId="2A08BE72"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725190CD" w14:textId="212083FB"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Experience of working with families and/or young people with special educational needs or disabilities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92BA92E" w14:textId="783F8B1A" w:rsidR="1AD42594" w:rsidRDefault="1AD42594" w:rsidP="1AD42594">
            <w:pPr>
              <w:jc w:val="center"/>
              <w:rPr>
                <w:rFonts w:asciiTheme="minorHAnsi" w:eastAsiaTheme="minorEastAsia" w:hAnsiTheme="minorHAnsi" w:cstheme="minorBidi"/>
                <w:sz w:val="22"/>
                <w:szCs w:val="22"/>
              </w:rPr>
            </w:pP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08EE7A66" w14:textId="449C2081"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r>
      <w:tr w:rsidR="1AD42594" w14:paraId="70CE2C38"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0CA3E179" w14:textId="664C3EB5"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Knowledge/understanding of the welfare benefits system and specifically disability benefits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0D0840D1" w14:textId="5DDCEA30"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7F72FE31" w14:textId="4DFA3C1F" w:rsidR="1AD42594" w:rsidRDefault="1AD42594" w:rsidP="1AD42594">
            <w:pPr>
              <w:jc w:val="center"/>
              <w:rPr>
                <w:rFonts w:asciiTheme="minorHAnsi" w:eastAsiaTheme="minorEastAsia" w:hAnsiTheme="minorHAnsi" w:cstheme="minorBidi"/>
                <w:b/>
                <w:bCs/>
                <w:sz w:val="22"/>
                <w:szCs w:val="22"/>
              </w:rPr>
            </w:pPr>
          </w:p>
        </w:tc>
      </w:tr>
      <w:tr w:rsidR="00282A5A" w:rsidRPr="00282A5A" w14:paraId="059604DE" w14:textId="77777777" w:rsidTr="00282A5A">
        <w:trPr>
          <w:trHeight w:val="15"/>
        </w:trPr>
        <w:tc>
          <w:tcPr>
            <w:tcW w:w="6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EE5450" w14:textId="1D994D51" w:rsidR="00282A5A" w:rsidRPr="00282A5A" w:rsidRDefault="00282A5A" w:rsidP="1AD42594">
            <w:pPr>
              <w:jc w:val="both"/>
              <w:rPr>
                <w:rFonts w:asciiTheme="minorHAnsi" w:eastAsiaTheme="minorEastAsia" w:hAnsiTheme="minorHAnsi" w:cstheme="minorBidi"/>
                <w:b/>
                <w:bCs/>
                <w:sz w:val="22"/>
                <w:szCs w:val="22"/>
              </w:rPr>
            </w:pPr>
            <w:r w:rsidRPr="00282A5A">
              <w:rPr>
                <w:rFonts w:asciiTheme="minorHAnsi" w:eastAsiaTheme="minorEastAsia" w:hAnsiTheme="minorHAnsi" w:cstheme="minorBidi"/>
                <w:b/>
                <w:bCs/>
                <w:sz w:val="22"/>
                <w:szCs w:val="22"/>
              </w:rPr>
              <w:t>Skills</w:t>
            </w:r>
          </w:p>
        </w:tc>
        <w:tc>
          <w:tcPr>
            <w:tcW w:w="1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257668" w14:textId="77777777" w:rsidR="00282A5A" w:rsidRPr="00282A5A" w:rsidRDefault="00282A5A" w:rsidP="1AD42594">
            <w:pPr>
              <w:jc w:val="center"/>
              <w:rPr>
                <w:rFonts w:asciiTheme="minorHAnsi" w:eastAsiaTheme="minorEastAsia" w:hAnsiTheme="minorHAnsi" w:cstheme="minorBidi"/>
                <w:b/>
                <w:bCs/>
                <w:sz w:val="22"/>
                <w:szCs w:val="22"/>
              </w:rPr>
            </w:pPr>
          </w:p>
        </w:tc>
        <w:tc>
          <w:tcPr>
            <w:tcW w:w="11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3C1246" w14:textId="77777777" w:rsidR="00282A5A" w:rsidRPr="00282A5A" w:rsidRDefault="00282A5A" w:rsidP="1AD42594">
            <w:pPr>
              <w:jc w:val="center"/>
              <w:rPr>
                <w:rFonts w:asciiTheme="minorHAnsi" w:eastAsiaTheme="minorEastAsia" w:hAnsiTheme="minorHAnsi" w:cstheme="minorBidi"/>
                <w:b/>
                <w:bCs/>
                <w:sz w:val="22"/>
                <w:szCs w:val="22"/>
              </w:rPr>
            </w:pPr>
          </w:p>
        </w:tc>
      </w:tr>
      <w:tr w:rsidR="1AD42594" w14:paraId="4B43C8F5"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2900F27C" w14:textId="6D2503F5"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Excellent verbal communication skills, including listening skills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31874CF0" w14:textId="27DB2284"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6469552B" w14:textId="3C491970" w:rsidR="1AD42594" w:rsidRDefault="1AD42594" w:rsidP="1AD42594">
            <w:pPr>
              <w:jc w:val="center"/>
              <w:rPr>
                <w:rFonts w:asciiTheme="minorHAnsi" w:eastAsiaTheme="minorEastAsia" w:hAnsiTheme="minorHAnsi" w:cstheme="minorBidi"/>
                <w:b/>
                <w:bCs/>
                <w:sz w:val="22"/>
                <w:szCs w:val="22"/>
              </w:rPr>
            </w:pPr>
          </w:p>
        </w:tc>
      </w:tr>
      <w:tr w:rsidR="003D39E1" w14:paraId="538CBDC4"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1D0E1FC6" w14:textId="5AEF1D97" w:rsidR="003D39E1" w:rsidRPr="1AD42594" w:rsidRDefault="003D39E1" w:rsidP="1AD42594">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Highly developed w</w:t>
            </w:r>
            <w:r w:rsidR="00633A63">
              <w:rPr>
                <w:rFonts w:asciiTheme="minorHAnsi" w:eastAsiaTheme="minorEastAsia" w:hAnsiTheme="minorHAnsi" w:cstheme="minorBidi"/>
                <w:sz w:val="22"/>
                <w:szCs w:val="22"/>
              </w:rPr>
              <w:t>ritten communica</w:t>
            </w:r>
            <w:r w:rsidR="001622A4">
              <w:rPr>
                <w:rFonts w:asciiTheme="minorHAnsi" w:eastAsiaTheme="minorEastAsia" w:hAnsiTheme="minorHAnsi" w:cstheme="minorBidi"/>
                <w:sz w:val="22"/>
                <w:szCs w:val="22"/>
              </w:rPr>
              <w:t xml:space="preserve">tion </w:t>
            </w:r>
            <w:r>
              <w:rPr>
                <w:rFonts w:asciiTheme="minorHAnsi" w:eastAsiaTheme="minorEastAsia" w:hAnsiTheme="minorHAnsi" w:cstheme="minorBidi"/>
                <w:sz w:val="22"/>
                <w:szCs w:val="22"/>
              </w:rPr>
              <w:t>skills, including reading analytically, synthesising information</w:t>
            </w:r>
            <w:r w:rsidR="001622A4">
              <w:rPr>
                <w:rFonts w:asciiTheme="minorHAnsi" w:eastAsiaTheme="minorEastAsia" w:hAnsiTheme="minorHAnsi" w:cstheme="minorBidi"/>
                <w:sz w:val="22"/>
                <w:szCs w:val="22"/>
              </w:rPr>
              <w:t xml:space="preserve">, editing and </w:t>
            </w:r>
            <w:r>
              <w:rPr>
                <w:rFonts w:asciiTheme="minorHAnsi" w:eastAsiaTheme="minorEastAsia" w:hAnsiTheme="minorHAnsi" w:cstheme="minorBidi"/>
                <w:sz w:val="22"/>
                <w:szCs w:val="22"/>
              </w:rPr>
              <w:t>proofreading, with a strong attention to detail</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41E5A2EE" w14:textId="5887EED3" w:rsidR="003D39E1" w:rsidRPr="1AD42594" w:rsidRDefault="003D39E1" w:rsidP="1AD42594">
            <w:pPr>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1A8608D" w14:textId="77777777" w:rsidR="003D39E1" w:rsidRDefault="003D39E1" w:rsidP="1AD42594">
            <w:pPr>
              <w:jc w:val="center"/>
              <w:rPr>
                <w:rFonts w:asciiTheme="minorHAnsi" w:eastAsiaTheme="minorEastAsia" w:hAnsiTheme="minorHAnsi" w:cstheme="minorBidi"/>
                <w:b/>
                <w:bCs/>
                <w:sz w:val="22"/>
                <w:szCs w:val="22"/>
              </w:rPr>
            </w:pPr>
          </w:p>
        </w:tc>
      </w:tr>
      <w:tr w:rsidR="1AD42594" w14:paraId="1D4D3E4E"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779B7327" w14:textId="7712EE35"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Good IT skills, including ability to use MS Word and to layout text and images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4C9B95C" w14:textId="19E769FC"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0CB3073" w14:textId="56003C70" w:rsidR="1AD42594" w:rsidRDefault="1AD42594" w:rsidP="1AD42594">
            <w:pPr>
              <w:jc w:val="center"/>
              <w:rPr>
                <w:rFonts w:asciiTheme="minorHAnsi" w:eastAsiaTheme="minorEastAsia" w:hAnsiTheme="minorHAnsi" w:cstheme="minorBidi"/>
                <w:sz w:val="22"/>
                <w:szCs w:val="22"/>
              </w:rPr>
            </w:pPr>
          </w:p>
        </w:tc>
      </w:tr>
      <w:tr w:rsidR="1AD42594" w14:paraId="1935ED9F" w14:textId="77777777" w:rsidTr="1AD42594">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6660C88C" w14:textId="28F21579"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Strong organisational skills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0BF49627" w14:textId="263D8329"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0AA388BA" w14:textId="67676C94" w:rsidR="1AD42594" w:rsidRDefault="1AD42594" w:rsidP="1AD42594">
            <w:pPr>
              <w:jc w:val="center"/>
              <w:rPr>
                <w:rFonts w:asciiTheme="minorHAnsi" w:eastAsiaTheme="minorEastAsia" w:hAnsiTheme="minorHAnsi" w:cstheme="minorBidi"/>
                <w:sz w:val="22"/>
                <w:szCs w:val="22"/>
              </w:rPr>
            </w:pPr>
          </w:p>
        </w:tc>
      </w:tr>
      <w:tr w:rsidR="1AD42594" w14:paraId="2DF76153"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713160FE" w14:textId="1DAC1F28"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 xml:space="preserve">Ability to assess, analyse and problem solve independently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0AC0FA91" w14:textId="1C9C04A2"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1A54D" w14:textId="1C3FBB62" w:rsidR="1AD42594" w:rsidRDefault="1AD42594" w:rsidP="1AD42594">
            <w:pPr>
              <w:tabs>
                <w:tab w:val="left" w:pos="0"/>
              </w:tabs>
              <w:spacing w:before="20" w:after="20"/>
              <w:jc w:val="center"/>
              <w:rPr>
                <w:rFonts w:asciiTheme="minorHAnsi" w:eastAsiaTheme="minorEastAsia" w:hAnsiTheme="minorHAnsi" w:cstheme="minorBidi"/>
                <w:b/>
                <w:bCs/>
                <w:sz w:val="22"/>
                <w:szCs w:val="22"/>
              </w:rPr>
            </w:pPr>
          </w:p>
        </w:tc>
      </w:tr>
      <w:tr w:rsidR="1AD42594" w14:paraId="3D0F958F"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06677847" w14:textId="2F58BD92" w:rsidR="1AD42594" w:rsidRDefault="1AD42594" w:rsidP="1AD42594">
            <w:pP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lastRenderedPageBreak/>
              <w:t>Able to travel around Sussex</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354E2195" w14:textId="5471C567"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DAB41" w14:textId="6C41A447" w:rsidR="1AD42594" w:rsidRDefault="1AD42594" w:rsidP="1AD42594">
            <w:pPr>
              <w:tabs>
                <w:tab w:val="left" w:pos="0"/>
              </w:tabs>
              <w:spacing w:before="20" w:after="20"/>
              <w:jc w:val="center"/>
              <w:rPr>
                <w:rFonts w:asciiTheme="minorHAnsi" w:eastAsiaTheme="minorEastAsia" w:hAnsiTheme="minorHAnsi" w:cstheme="minorBidi"/>
                <w:b/>
                <w:bCs/>
                <w:sz w:val="22"/>
                <w:szCs w:val="22"/>
              </w:rPr>
            </w:pPr>
          </w:p>
        </w:tc>
      </w:tr>
      <w:tr w:rsidR="00282A5A" w:rsidRPr="00282A5A" w14:paraId="236D171D" w14:textId="77777777" w:rsidTr="00282A5A">
        <w:trPr>
          <w:trHeight w:val="300"/>
        </w:trPr>
        <w:tc>
          <w:tcPr>
            <w:tcW w:w="6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34502B" w14:textId="58846FA5" w:rsidR="00282A5A" w:rsidRPr="00282A5A" w:rsidRDefault="00282A5A" w:rsidP="1AD42594">
            <w:pPr>
              <w:jc w:val="both"/>
              <w:rPr>
                <w:rFonts w:asciiTheme="minorHAnsi" w:eastAsiaTheme="minorEastAsia" w:hAnsiTheme="minorHAnsi" w:cstheme="minorBidi"/>
                <w:b/>
                <w:bCs/>
                <w:sz w:val="22"/>
                <w:szCs w:val="22"/>
              </w:rPr>
            </w:pPr>
            <w:r w:rsidRPr="00282A5A">
              <w:rPr>
                <w:rFonts w:asciiTheme="minorHAnsi" w:eastAsiaTheme="minorEastAsia" w:hAnsiTheme="minorHAnsi" w:cstheme="minorBidi"/>
                <w:b/>
                <w:bCs/>
                <w:sz w:val="22"/>
                <w:szCs w:val="22"/>
              </w:rPr>
              <w:t>Qualities</w:t>
            </w:r>
          </w:p>
        </w:tc>
        <w:tc>
          <w:tcPr>
            <w:tcW w:w="1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F44129" w14:textId="77777777" w:rsidR="00282A5A" w:rsidRPr="00282A5A" w:rsidRDefault="00282A5A" w:rsidP="1AD42594">
            <w:pPr>
              <w:jc w:val="center"/>
              <w:rPr>
                <w:rFonts w:asciiTheme="minorHAnsi" w:eastAsiaTheme="minorEastAsia" w:hAnsiTheme="minorHAnsi" w:cstheme="minorBidi"/>
                <w:b/>
                <w:bCs/>
                <w:sz w:val="22"/>
                <w:szCs w:val="22"/>
              </w:rPr>
            </w:pPr>
          </w:p>
        </w:tc>
        <w:tc>
          <w:tcPr>
            <w:tcW w:w="11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74A865" w14:textId="77777777" w:rsidR="00282A5A" w:rsidRPr="00282A5A" w:rsidRDefault="00282A5A" w:rsidP="1AD42594">
            <w:pPr>
              <w:tabs>
                <w:tab w:val="left" w:pos="0"/>
              </w:tabs>
              <w:spacing w:before="20" w:after="20"/>
              <w:jc w:val="center"/>
              <w:rPr>
                <w:rFonts w:asciiTheme="minorHAnsi" w:eastAsiaTheme="minorEastAsia" w:hAnsiTheme="minorHAnsi" w:cstheme="minorBidi"/>
                <w:b/>
                <w:bCs/>
                <w:sz w:val="22"/>
                <w:szCs w:val="22"/>
              </w:rPr>
            </w:pPr>
          </w:p>
        </w:tc>
      </w:tr>
      <w:tr w:rsidR="00282A5A" w14:paraId="43F769FC" w14:textId="77777777" w:rsidTr="0049538C">
        <w:trPr>
          <w:trHeight w:val="15"/>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236D0EE1" w14:textId="77777777" w:rsidR="00282A5A" w:rsidRDefault="00282A5A" w:rsidP="0049538C">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An understanding of (and empathy with) the issues facing children and young people with SEND and their families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29E08C3B" w14:textId="77777777" w:rsidR="00282A5A" w:rsidRDefault="00282A5A" w:rsidP="0049538C">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67079A5" w14:textId="77777777" w:rsidR="00282A5A" w:rsidRDefault="00282A5A" w:rsidP="0049538C">
            <w:pPr>
              <w:jc w:val="center"/>
              <w:rPr>
                <w:rFonts w:asciiTheme="minorHAnsi" w:eastAsiaTheme="minorEastAsia" w:hAnsiTheme="minorHAnsi" w:cstheme="minorBidi"/>
                <w:b/>
                <w:bCs/>
                <w:sz w:val="22"/>
                <w:szCs w:val="22"/>
              </w:rPr>
            </w:pPr>
          </w:p>
        </w:tc>
      </w:tr>
      <w:tr w:rsidR="1AD42594" w14:paraId="35B73DBE"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7916BA4F" w14:textId="2F8C3329"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Enthusiastic, positive and flexible in approach with ability to occasionally work outside normal working hours</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5231D364" w14:textId="440FD852"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E8311" w14:textId="0BE2E0AF" w:rsidR="1AD42594" w:rsidRDefault="1AD42594" w:rsidP="1AD42594">
            <w:pPr>
              <w:tabs>
                <w:tab w:val="left" w:pos="0"/>
              </w:tabs>
              <w:spacing w:before="20" w:after="20"/>
              <w:jc w:val="center"/>
              <w:rPr>
                <w:rFonts w:asciiTheme="minorHAnsi" w:eastAsiaTheme="minorEastAsia" w:hAnsiTheme="minorHAnsi" w:cstheme="minorBidi"/>
                <w:b/>
                <w:bCs/>
                <w:sz w:val="22"/>
                <w:szCs w:val="22"/>
              </w:rPr>
            </w:pPr>
          </w:p>
        </w:tc>
      </w:tr>
      <w:tr w:rsidR="1AD42594" w14:paraId="112A2734"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30A88AE9" w14:textId="7DDC3CC6" w:rsidR="1AD42594" w:rsidRDefault="1AD42594" w:rsidP="1AD42594">
            <w:pPr>
              <w:jc w:val="both"/>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Commitment to the values and principles upheld by Amaze</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772E3D60" w14:textId="02DD6C90" w:rsidR="1AD42594" w:rsidRDefault="1AD42594" w:rsidP="1AD42594">
            <w:pPr>
              <w:jc w:val="center"/>
              <w:rPr>
                <w:rFonts w:asciiTheme="minorHAnsi" w:eastAsiaTheme="minorEastAsia" w:hAnsiTheme="minorHAnsi" w:cstheme="minorBidi"/>
                <w:sz w:val="22"/>
                <w:szCs w:val="22"/>
              </w:rPr>
            </w:pPr>
            <w:r w:rsidRPr="1AD42594">
              <w:rPr>
                <w:rFonts w:asciiTheme="minorHAnsi" w:eastAsiaTheme="minorEastAsia" w:hAnsiTheme="minorHAnsi" w:cstheme="minorBid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7F024" w14:textId="3154E434" w:rsidR="1AD42594" w:rsidRDefault="1AD42594" w:rsidP="1AD42594">
            <w:pPr>
              <w:tabs>
                <w:tab w:val="left" w:pos="0"/>
              </w:tabs>
              <w:spacing w:before="20" w:after="20"/>
              <w:jc w:val="center"/>
              <w:rPr>
                <w:rFonts w:asciiTheme="minorHAnsi" w:eastAsiaTheme="minorEastAsia" w:hAnsiTheme="minorHAnsi" w:cstheme="minorBidi"/>
                <w:b/>
                <w:bCs/>
                <w:sz w:val="22"/>
                <w:szCs w:val="22"/>
              </w:rPr>
            </w:pPr>
          </w:p>
        </w:tc>
      </w:tr>
      <w:tr w:rsidR="00282A5A" w14:paraId="11B3A749" w14:textId="77777777" w:rsidTr="1AD42594">
        <w:trPr>
          <w:trHeight w:val="300"/>
        </w:trPr>
        <w:tc>
          <w:tcPr>
            <w:tcW w:w="6653" w:type="dxa"/>
            <w:tcBorders>
              <w:top w:val="single" w:sz="8" w:space="0" w:color="auto"/>
              <w:left w:val="single" w:sz="8" w:space="0" w:color="auto"/>
              <w:bottom w:val="single" w:sz="8" w:space="0" w:color="auto"/>
              <w:right w:val="single" w:sz="8" w:space="0" w:color="auto"/>
            </w:tcBorders>
            <w:tcMar>
              <w:left w:w="108" w:type="dxa"/>
              <w:right w:w="108" w:type="dxa"/>
            </w:tcMar>
          </w:tcPr>
          <w:p w14:paraId="0A5FF646" w14:textId="6387EB54" w:rsidR="00282A5A" w:rsidRPr="00255007" w:rsidRDefault="00282A5A" w:rsidP="00282A5A">
            <w:pPr>
              <w:jc w:val="both"/>
              <w:rPr>
                <w:rFonts w:ascii="Calibri" w:eastAsiaTheme="minorEastAsia" w:hAnsi="Calibri" w:cs="Calibri"/>
                <w:sz w:val="22"/>
                <w:szCs w:val="22"/>
              </w:rPr>
            </w:pPr>
            <w:r w:rsidRPr="00255007">
              <w:rPr>
                <w:rFonts w:ascii="Calibri" w:hAnsi="Calibri" w:cs="Calibri"/>
                <w:sz w:val="22"/>
                <w:szCs w:val="22"/>
              </w:rPr>
              <w:t>Able to work calmly under pressure , juggling several tasks at one time and prioritising effectively </w:t>
            </w:r>
          </w:p>
        </w:tc>
        <w:tc>
          <w:tcPr>
            <w:tcW w:w="1242" w:type="dxa"/>
            <w:tcBorders>
              <w:top w:val="single" w:sz="8" w:space="0" w:color="auto"/>
              <w:left w:val="single" w:sz="8" w:space="0" w:color="auto"/>
              <w:bottom w:val="single" w:sz="8" w:space="0" w:color="auto"/>
              <w:right w:val="single" w:sz="8" w:space="0" w:color="auto"/>
            </w:tcBorders>
            <w:tcMar>
              <w:left w:w="108" w:type="dxa"/>
              <w:right w:w="108" w:type="dxa"/>
            </w:tcMar>
          </w:tcPr>
          <w:p w14:paraId="1E77901B" w14:textId="48BFF6EB" w:rsidR="00282A5A" w:rsidRPr="00255007" w:rsidRDefault="00282A5A" w:rsidP="00282A5A">
            <w:pPr>
              <w:jc w:val="center"/>
              <w:rPr>
                <w:rFonts w:ascii="Calibri" w:eastAsiaTheme="minorEastAsia" w:hAnsi="Calibri" w:cs="Calibri"/>
                <w:sz w:val="22"/>
                <w:szCs w:val="22"/>
              </w:rPr>
            </w:pPr>
            <w:r w:rsidRPr="00255007">
              <w:rPr>
                <w:rFonts w:ascii="Calibri" w:hAnsi="Calibri" w:cs="Calibri"/>
                <w:sz w:val="22"/>
                <w:szCs w:val="22"/>
              </w:rPr>
              <w:t>Y</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029E2" w14:textId="77777777" w:rsidR="00282A5A" w:rsidRDefault="00282A5A" w:rsidP="00282A5A">
            <w:pPr>
              <w:tabs>
                <w:tab w:val="left" w:pos="0"/>
              </w:tabs>
              <w:spacing w:before="20" w:after="20"/>
              <w:jc w:val="center"/>
              <w:rPr>
                <w:rFonts w:asciiTheme="minorHAnsi" w:eastAsiaTheme="minorEastAsia" w:hAnsiTheme="minorHAnsi" w:cstheme="minorBidi"/>
                <w:b/>
                <w:bCs/>
                <w:sz w:val="22"/>
                <w:szCs w:val="22"/>
              </w:rPr>
            </w:pPr>
          </w:p>
        </w:tc>
      </w:tr>
    </w:tbl>
    <w:p w14:paraId="116E8F63" w14:textId="2CB557EA" w:rsidR="1AD42594" w:rsidRDefault="1AD42594" w:rsidP="003D39E1">
      <w:pPr>
        <w:pStyle w:val="NormalWeb"/>
        <w:spacing w:after="240"/>
        <w:rPr>
          <w:sz w:val="22"/>
          <w:szCs w:val="22"/>
        </w:rPr>
      </w:pPr>
    </w:p>
    <w:sectPr w:rsidR="1AD42594" w:rsidSect="009A58C8">
      <w:headerReference w:type="default" r:id="rId10"/>
      <w:footerReference w:type="default" r:id="rId11"/>
      <w:pgSz w:w="12240" w:h="15840"/>
      <w:pgMar w:top="1361" w:right="1361" w:bottom="1361"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7586" w14:textId="77777777" w:rsidR="00F24BC3" w:rsidRDefault="00F24BC3" w:rsidP="004042BD">
      <w:r>
        <w:separator/>
      </w:r>
    </w:p>
  </w:endnote>
  <w:endnote w:type="continuationSeparator" w:id="0">
    <w:p w14:paraId="4D122FE6" w14:textId="77777777" w:rsidR="00F24BC3" w:rsidRDefault="00F24BC3" w:rsidP="004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1AD42594" w14:paraId="33EBA972" w14:textId="77777777" w:rsidTr="1AD42594">
      <w:trPr>
        <w:trHeight w:val="300"/>
      </w:trPr>
      <w:tc>
        <w:tcPr>
          <w:tcW w:w="3170" w:type="dxa"/>
        </w:tcPr>
        <w:p w14:paraId="074F28AF" w14:textId="04ECF861" w:rsidR="1AD42594" w:rsidRDefault="1AD42594" w:rsidP="1AD42594">
          <w:pPr>
            <w:pStyle w:val="Header"/>
            <w:ind w:left="-115"/>
          </w:pPr>
        </w:p>
      </w:tc>
      <w:tc>
        <w:tcPr>
          <w:tcW w:w="3170" w:type="dxa"/>
        </w:tcPr>
        <w:p w14:paraId="67CEE8AE" w14:textId="4009BE28" w:rsidR="1AD42594" w:rsidRDefault="1AD42594" w:rsidP="1AD42594">
          <w:pPr>
            <w:pStyle w:val="Header"/>
            <w:jc w:val="center"/>
          </w:pPr>
        </w:p>
      </w:tc>
      <w:tc>
        <w:tcPr>
          <w:tcW w:w="3170" w:type="dxa"/>
        </w:tcPr>
        <w:p w14:paraId="26C30B65" w14:textId="7A801B11" w:rsidR="1AD42594" w:rsidRDefault="1AD42594" w:rsidP="1AD42594">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5709" w14:textId="77777777" w:rsidR="00F24BC3" w:rsidRDefault="00F24BC3" w:rsidP="004042BD">
      <w:r>
        <w:separator/>
      </w:r>
    </w:p>
  </w:footnote>
  <w:footnote w:type="continuationSeparator" w:id="0">
    <w:p w14:paraId="1E276084" w14:textId="77777777" w:rsidR="00F24BC3" w:rsidRDefault="00F24BC3" w:rsidP="0040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55B" w14:textId="77777777" w:rsidR="004767F1" w:rsidRDefault="004767F1" w:rsidP="004042BD">
    <w:pPr>
      <w:pStyle w:val="Header"/>
      <w:jc w:val="center"/>
    </w:pPr>
    <w:r>
      <w:rPr>
        <w:noProof/>
        <w:lang w:eastAsia="en-GB"/>
      </w:rPr>
      <w:drawing>
        <wp:inline distT="0" distB="0" distL="0" distR="0" wp14:anchorId="0DFAE55C" wp14:editId="0DFAE55D">
          <wp:extent cx="9239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E5A1D"/>
    <w:multiLevelType w:val="hybridMultilevel"/>
    <w:tmpl w:val="A8C4F1BE"/>
    <w:lvl w:ilvl="0" w:tplc="FFFFFFFF">
      <w:start w:val="1"/>
      <w:numFmt w:val="bullet"/>
      <w:lvlText w:val=""/>
      <w:lvlJc w:val="left"/>
      <w:pPr>
        <w:tabs>
          <w:tab w:val="num" w:pos="644"/>
        </w:tabs>
        <w:ind w:left="624" w:hanging="34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997684"/>
    <w:multiLevelType w:val="hybridMultilevel"/>
    <w:tmpl w:val="E3B4ED9C"/>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DC42B7B"/>
    <w:multiLevelType w:val="hybridMultilevel"/>
    <w:tmpl w:val="AA7CE9C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96511245">
    <w:abstractNumId w:val="2"/>
  </w:num>
  <w:num w:numId="2" w16cid:durableId="1687101210">
    <w:abstractNumId w:val="1"/>
  </w:num>
  <w:num w:numId="3" w16cid:durableId="16533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BD"/>
    <w:rsid w:val="00007958"/>
    <w:rsid w:val="000424D7"/>
    <w:rsid w:val="000464E1"/>
    <w:rsid w:val="000648CD"/>
    <w:rsid w:val="00081306"/>
    <w:rsid w:val="000E6A40"/>
    <w:rsid w:val="0010536B"/>
    <w:rsid w:val="00117738"/>
    <w:rsid w:val="00126842"/>
    <w:rsid w:val="00153472"/>
    <w:rsid w:val="001622A4"/>
    <w:rsid w:val="00176CD8"/>
    <w:rsid w:val="001E3C96"/>
    <w:rsid w:val="001F4588"/>
    <w:rsid w:val="001F4932"/>
    <w:rsid w:val="001F61E0"/>
    <w:rsid w:val="00255007"/>
    <w:rsid w:val="00282431"/>
    <w:rsid w:val="0028268A"/>
    <w:rsid w:val="00282A5A"/>
    <w:rsid w:val="00294C04"/>
    <w:rsid w:val="002A459A"/>
    <w:rsid w:val="002C2205"/>
    <w:rsid w:val="002E7F61"/>
    <w:rsid w:val="002F1571"/>
    <w:rsid w:val="003464E1"/>
    <w:rsid w:val="00347BB7"/>
    <w:rsid w:val="00365E30"/>
    <w:rsid w:val="00387E37"/>
    <w:rsid w:val="003931EA"/>
    <w:rsid w:val="003A5518"/>
    <w:rsid w:val="003B4D16"/>
    <w:rsid w:val="003C1894"/>
    <w:rsid w:val="003D39E1"/>
    <w:rsid w:val="004042BD"/>
    <w:rsid w:val="00413D3F"/>
    <w:rsid w:val="00425E1B"/>
    <w:rsid w:val="00437666"/>
    <w:rsid w:val="0044174C"/>
    <w:rsid w:val="00445A27"/>
    <w:rsid w:val="004767F1"/>
    <w:rsid w:val="00476CD1"/>
    <w:rsid w:val="005503C3"/>
    <w:rsid w:val="005547A3"/>
    <w:rsid w:val="0056026F"/>
    <w:rsid w:val="00566620"/>
    <w:rsid w:val="005A2583"/>
    <w:rsid w:val="005C1F9E"/>
    <w:rsid w:val="005D7B69"/>
    <w:rsid w:val="00611927"/>
    <w:rsid w:val="00633A63"/>
    <w:rsid w:val="0067459D"/>
    <w:rsid w:val="00682A44"/>
    <w:rsid w:val="006C400F"/>
    <w:rsid w:val="006F0570"/>
    <w:rsid w:val="00747463"/>
    <w:rsid w:val="007952F3"/>
    <w:rsid w:val="007A436D"/>
    <w:rsid w:val="00810F63"/>
    <w:rsid w:val="008318E7"/>
    <w:rsid w:val="00837E4C"/>
    <w:rsid w:val="00861420"/>
    <w:rsid w:val="00863F41"/>
    <w:rsid w:val="00884551"/>
    <w:rsid w:val="00902531"/>
    <w:rsid w:val="009419A3"/>
    <w:rsid w:val="009513FC"/>
    <w:rsid w:val="00953D93"/>
    <w:rsid w:val="00963B2C"/>
    <w:rsid w:val="00967A06"/>
    <w:rsid w:val="00980F66"/>
    <w:rsid w:val="009A58C8"/>
    <w:rsid w:val="009B4943"/>
    <w:rsid w:val="009C2065"/>
    <w:rsid w:val="00A03A8F"/>
    <w:rsid w:val="00A62274"/>
    <w:rsid w:val="00A73822"/>
    <w:rsid w:val="00A75AC3"/>
    <w:rsid w:val="00A93651"/>
    <w:rsid w:val="00A9443F"/>
    <w:rsid w:val="00AA54C1"/>
    <w:rsid w:val="00AA5DB5"/>
    <w:rsid w:val="00AC6864"/>
    <w:rsid w:val="00B10CDA"/>
    <w:rsid w:val="00B51C8E"/>
    <w:rsid w:val="00B57DF8"/>
    <w:rsid w:val="00B75FAB"/>
    <w:rsid w:val="00BA76F9"/>
    <w:rsid w:val="00BC579C"/>
    <w:rsid w:val="00BD65D9"/>
    <w:rsid w:val="00BE39C1"/>
    <w:rsid w:val="00BE58A3"/>
    <w:rsid w:val="00BE7629"/>
    <w:rsid w:val="00C427CF"/>
    <w:rsid w:val="00C92D73"/>
    <w:rsid w:val="00D21513"/>
    <w:rsid w:val="00D73279"/>
    <w:rsid w:val="00DD4DCF"/>
    <w:rsid w:val="00E35A6D"/>
    <w:rsid w:val="00EB0978"/>
    <w:rsid w:val="00EF0131"/>
    <w:rsid w:val="00F24BC3"/>
    <w:rsid w:val="00F42866"/>
    <w:rsid w:val="00F651A2"/>
    <w:rsid w:val="00F65921"/>
    <w:rsid w:val="00F77852"/>
    <w:rsid w:val="00FE6826"/>
    <w:rsid w:val="1AD42594"/>
    <w:rsid w:val="527BD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E4EA"/>
  <w15:docId w15:val="{2D6709A5-2B48-4D8D-9AC9-7B919D2F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B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2BD"/>
    <w:pPr>
      <w:tabs>
        <w:tab w:val="center" w:pos="4513"/>
        <w:tab w:val="right" w:pos="9026"/>
      </w:tabs>
    </w:pPr>
  </w:style>
  <w:style w:type="character" w:customStyle="1" w:styleId="HeaderChar">
    <w:name w:val="Header Char"/>
    <w:basedOn w:val="DefaultParagraphFont"/>
    <w:link w:val="Header"/>
    <w:uiPriority w:val="99"/>
    <w:rsid w:val="004042BD"/>
    <w:rPr>
      <w:rFonts w:ascii="Times" w:eastAsia="Times" w:hAnsi="Times" w:cs="Times New Roman"/>
      <w:sz w:val="24"/>
      <w:szCs w:val="20"/>
    </w:rPr>
  </w:style>
  <w:style w:type="paragraph" w:styleId="Footer">
    <w:name w:val="footer"/>
    <w:basedOn w:val="Normal"/>
    <w:link w:val="FooterChar"/>
    <w:uiPriority w:val="99"/>
    <w:unhideWhenUsed/>
    <w:rsid w:val="004042BD"/>
    <w:pPr>
      <w:tabs>
        <w:tab w:val="center" w:pos="4513"/>
        <w:tab w:val="right" w:pos="9026"/>
      </w:tabs>
    </w:pPr>
  </w:style>
  <w:style w:type="character" w:customStyle="1" w:styleId="FooterChar">
    <w:name w:val="Footer Char"/>
    <w:basedOn w:val="DefaultParagraphFont"/>
    <w:link w:val="Footer"/>
    <w:uiPriority w:val="99"/>
    <w:rsid w:val="004042BD"/>
    <w:rPr>
      <w:rFonts w:ascii="Times" w:eastAsia="Times" w:hAnsi="Times" w:cs="Times New Roman"/>
      <w:sz w:val="24"/>
      <w:szCs w:val="20"/>
    </w:rPr>
  </w:style>
  <w:style w:type="paragraph" w:styleId="BalloonText">
    <w:name w:val="Balloon Text"/>
    <w:basedOn w:val="Normal"/>
    <w:link w:val="BalloonTextChar"/>
    <w:uiPriority w:val="99"/>
    <w:semiHidden/>
    <w:unhideWhenUsed/>
    <w:rsid w:val="004767F1"/>
    <w:rPr>
      <w:rFonts w:ascii="Tahoma" w:hAnsi="Tahoma" w:cs="Tahoma"/>
      <w:sz w:val="16"/>
      <w:szCs w:val="16"/>
    </w:rPr>
  </w:style>
  <w:style w:type="character" w:customStyle="1" w:styleId="BalloonTextChar">
    <w:name w:val="Balloon Text Char"/>
    <w:basedOn w:val="DefaultParagraphFont"/>
    <w:link w:val="BalloonText"/>
    <w:uiPriority w:val="99"/>
    <w:semiHidden/>
    <w:rsid w:val="004767F1"/>
    <w:rPr>
      <w:rFonts w:ascii="Tahoma" w:eastAsia="Times" w:hAnsi="Tahoma" w:cs="Tahoma"/>
      <w:sz w:val="16"/>
      <w:szCs w:val="16"/>
    </w:rPr>
  </w:style>
  <w:style w:type="paragraph" w:styleId="NormalWeb">
    <w:name w:val="Normal (Web)"/>
    <w:basedOn w:val="Normal"/>
    <w:uiPriority w:val="99"/>
    <w:rsid w:val="004767F1"/>
    <w:pPr>
      <w:spacing w:before="100" w:beforeAutospacing="1" w:after="100" w:afterAutospacing="1"/>
    </w:pPr>
    <w:rPr>
      <w:rFonts w:ascii="Arial" w:eastAsia="Arial Unicode MS" w:hAnsi="Arial" w:cs="Arial"/>
      <w:color w:val="000000"/>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ebefb9494505399e50d81ca821e7a621">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56c34c7c4181b14b3db751890ece2c04"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b5758-1f0b-4b2d-a342-059be750947f">
      <Terms xmlns="http://schemas.microsoft.com/office/infopath/2007/PartnerControls"/>
    </lcf76f155ced4ddcb4097134ff3c332f>
    <TaxCatchAll xmlns="8a3d1748-dfcf-4b48-8375-bb74e4bfda14" xsi:nil="true"/>
  </documentManagement>
</p:properties>
</file>

<file path=customXml/itemProps1.xml><?xml version="1.0" encoding="utf-8"?>
<ds:datastoreItem xmlns:ds="http://schemas.openxmlformats.org/officeDocument/2006/customXml" ds:itemID="{41F98C45-EE6C-4859-9007-C83E8BCD1CDA}">
  <ds:schemaRefs>
    <ds:schemaRef ds:uri="http://schemas.microsoft.com/sharepoint/v3/contenttype/forms"/>
  </ds:schemaRefs>
</ds:datastoreItem>
</file>

<file path=customXml/itemProps2.xml><?xml version="1.0" encoding="utf-8"?>
<ds:datastoreItem xmlns:ds="http://schemas.openxmlformats.org/officeDocument/2006/customXml" ds:itemID="{136AD655-53EA-405E-9816-1C16509FED20}"/>
</file>

<file path=customXml/itemProps3.xml><?xml version="1.0" encoding="utf-8"?>
<ds:datastoreItem xmlns:ds="http://schemas.openxmlformats.org/officeDocument/2006/customXml" ds:itemID="{A21DF746-7134-415C-BA32-1828102BD5FE}">
  <ds:schemaRefs>
    <ds:schemaRef ds:uri="http://schemas.microsoft.com/office/2006/metadata/properties"/>
    <ds:schemaRef ds:uri="http://schemas.microsoft.com/office/infopath/2007/PartnerControls"/>
    <ds:schemaRef ds:uri="6c9b5758-1f0b-4b2d-a342-059be750947f"/>
    <ds:schemaRef ds:uri="8a3d1748-dfcf-4b48-8375-bb74e4bfda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Cook</dc:creator>
  <cp:lastModifiedBy>Nicky Cruttenden</cp:lastModifiedBy>
  <cp:revision>4</cp:revision>
  <dcterms:created xsi:type="dcterms:W3CDTF">2026-01-09T16:37:00Z</dcterms:created>
  <dcterms:modified xsi:type="dcterms:W3CDTF">2026-01-14T14:08:00Z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y fmtid="{D5CDD505-2E9C-101B-9397-08002B2CF9AE}" pid="3" name="MediaServiceImageTags">
    <vt:lpwstr/>
  </property>
</Properties>
</file>